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95710" w14:textId="70086F2E" w:rsidR="00881B2C" w:rsidRDefault="00BE2024">
      <w:pPr>
        <w:spacing w:after="124"/>
        <w:ind w:left="45"/>
        <w:jc w:val="center"/>
      </w:pPr>
      <w:r>
        <w:rPr>
          <w:rFonts w:ascii="Times New Roman" w:eastAsia="Times New Roman" w:hAnsi="Times New Roman" w:cs="Times New Roman"/>
          <w:b/>
          <w:noProof/>
          <w:sz w:val="40"/>
        </w:rPr>
        <w:drawing>
          <wp:inline distT="0" distB="0" distL="0" distR="0" wp14:anchorId="0E9E2CE7" wp14:editId="3C7500FB">
            <wp:extent cx="1799863" cy="1046352"/>
            <wp:effectExtent l="0" t="0" r="3810" b="0"/>
            <wp:docPr id="2" name="Picture 2"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39390" cy="1069331"/>
                    </a:xfrm>
                    <a:prstGeom prst="rect">
                      <a:avLst/>
                    </a:prstGeom>
                  </pic:spPr>
                </pic:pic>
              </a:graphicData>
            </a:graphic>
          </wp:inline>
        </w:drawing>
      </w:r>
      <w:r w:rsidR="00940B02">
        <w:rPr>
          <w:rFonts w:ascii="Times New Roman" w:eastAsia="Times New Roman" w:hAnsi="Times New Roman" w:cs="Times New Roman"/>
          <w:b/>
          <w:sz w:val="40"/>
        </w:rPr>
        <w:t xml:space="preserve"> </w:t>
      </w:r>
    </w:p>
    <w:p w14:paraId="470DB5B6" w14:textId="71F4D0E4" w:rsidR="00881B2C" w:rsidRDefault="00940B02">
      <w:pPr>
        <w:spacing w:after="0"/>
        <w:ind w:left="107"/>
        <w:jc w:val="center"/>
      </w:pPr>
      <w:r>
        <w:rPr>
          <w:b/>
          <w:sz w:val="72"/>
        </w:rPr>
        <w:t xml:space="preserve"> </w:t>
      </w:r>
    </w:p>
    <w:p w14:paraId="7400EA18" w14:textId="77777777" w:rsidR="00881B2C" w:rsidRDefault="00940B02">
      <w:pPr>
        <w:spacing w:after="94"/>
        <w:jc w:val="center"/>
      </w:pPr>
      <w:r>
        <w:rPr>
          <w:b/>
          <w:sz w:val="24"/>
        </w:rPr>
        <w:t xml:space="preserve"> </w:t>
      </w:r>
      <w:r w:rsidR="00701F1F">
        <w:rPr>
          <w:b/>
          <w:sz w:val="24"/>
        </w:rPr>
        <w:t>______________________________________________________________________________</w:t>
      </w:r>
    </w:p>
    <w:p w14:paraId="622198E5" w14:textId="77777777" w:rsidR="00881B2C" w:rsidRDefault="00940B02">
      <w:pPr>
        <w:spacing w:after="0"/>
        <w:ind w:left="27"/>
        <w:jc w:val="center"/>
      </w:pPr>
      <w:r>
        <w:rPr>
          <w:b/>
          <w:sz w:val="36"/>
        </w:rPr>
        <w:t xml:space="preserve"> </w:t>
      </w:r>
    </w:p>
    <w:p w14:paraId="3DF384E6" w14:textId="77777777" w:rsidR="00881B2C" w:rsidRDefault="00940B02">
      <w:pPr>
        <w:spacing w:after="0"/>
        <w:ind w:left="67"/>
      </w:pPr>
      <w:r>
        <w:rPr>
          <w:b/>
          <w:sz w:val="72"/>
        </w:rPr>
        <w:t xml:space="preserve">Faculty Annual Evaluation Plan </w:t>
      </w:r>
    </w:p>
    <w:p w14:paraId="423E411F" w14:textId="45F173C9" w:rsidR="00881B2C" w:rsidRPr="00444B24" w:rsidRDefault="00940B02" w:rsidP="00444B24">
      <w:pPr>
        <w:pBdr>
          <w:bottom w:val="single" w:sz="12" w:space="1" w:color="auto"/>
        </w:pBdr>
        <w:spacing w:after="0"/>
        <w:ind w:right="53"/>
        <w:jc w:val="center"/>
        <w:rPr>
          <w:b/>
          <w:sz w:val="72"/>
        </w:rPr>
      </w:pPr>
      <w:r>
        <w:rPr>
          <w:b/>
          <w:sz w:val="48"/>
        </w:rPr>
        <w:t>Year</w:t>
      </w:r>
      <w:r w:rsidR="00C65383">
        <w:rPr>
          <w:b/>
          <w:sz w:val="48"/>
        </w:rPr>
        <w:t xml:space="preserve"> 20</w:t>
      </w:r>
      <w:r w:rsidR="0045547C">
        <w:rPr>
          <w:b/>
          <w:sz w:val="48"/>
        </w:rPr>
        <w:t>22</w:t>
      </w:r>
      <w:r w:rsidR="00C65383">
        <w:rPr>
          <w:b/>
          <w:sz w:val="48"/>
        </w:rPr>
        <w:t xml:space="preserve"> </w:t>
      </w:r>
      <w:r w:rsidR="00DB75E3">
        <w:rPr>
          <w:b/>
          <w:sz w:val="48"/>
        </w:rPr>
        <w:t>–</w:t>
      </w:r>
      <w:r w:rsidR="00C65383">
        <w:rPr>
          <w:b/>
          <w:sz w:val="48"/>
        </w:rPr>
        <w:t xml:space="preserve"> 20</w:t>
      </w:r>
      <w:r w:rsidR="0045547C">
        <w:rPr>
          <w:b/>
          <w:sz w:val="48"/>
        </w:rPr>
        <w:t>23</w:t>
      </w:r>
      <w:r>
        <w:rPr>
          <w:b/>
          <w:sz w:val="72"/>
        </w:rPr>
        <w:t xml:space="preserve"> </w:t>
      </w:r>
      <w:r>
        <w:rPr>
          <w:rFonts w:ascii="Times New Roman" w:eastAsia="Times New Roman" w:hAnsi="Times New Roman" w:cs="Times New Roman"/>
          <w:b/>
          <w:sz w:val="40"/>
        </w:rPr>
        <w:t xml:space="preserve"> </w:t>
      </w:r>
    </w:p>
    <w:p w14:paraId="69552CBC" w14:textId="2425EE27" w:rsidR="00881B2C" w:rsidRDefault="00940B02" w:rsidP="00444B24">
      <w:pPr>
        <w:tabs>
          <w:tab w:val="center" w:pos="2881"/>
        </w:tabs>
        <w:spacing w:before="600" w:after="0" w:line="480" w:lineRule="auto"/>
        <w:ind w:left="-14"/>
      </w:pPr>
      <w:r>
        <w:rPr>
          <w:b/>
          <w:sz w:val="36"/>
        </w:rPr>
        <w:t xml:space="preserve">Faculty Name: </w:t>
      </w:r>
    </w:p>
    <w:p w14:paraId="03A20669" w14:textId="5E2E2442" w:rsidR="00444B24" w:rsidRDefault="00940B02" w:rsidP="00444B24">
      <w:pPr>
        <w:spacing w:after="0" w:line="480" w:lineRule="auto"/>
        <w:ind w:left="-5" w:hanging="10"/>
        <w:rPr>
          <w:b/>
          <w:sz w:val="36"/>
        </w:rPr>
      </w:pPr>
      <w:r>
        <w:rPr>
          <w:b/>
          <w:sz w:val="36"/>
        </w:rPr>
        <w:t xml:space="preserve">Faculty ID:  </w:t>
      </w:r>
    </w:p>
    <w:p w14:paraId="79DCA303" w14:textId="2B31ECDE" w:rsidR="00881B2C" w:rsidRDefault="00940B02" w:rsidP="00444B24">
      <w:pPr>
        <w:spacing w:after="0" w:line="480" w:lineRule="auto"/>
        <w:ind w:left="-5" w:hanging="10"/>
      </w:pPr>
      <w:r>
        <w:rPr>
          <w:b/>
          <w:sz w:val="36"/>
        </w:rPr>
        <w:t xml:space="preserve">Division: </w:t>
      </w:r>
    </w:p>
    <w:p w14:paraId="2066A520" w14:textId="3558C1E9" w:rsidR="00881B2C" w:rsidRDefault="00940B02" w:rsidP="00444B24">
      <w:pPr>
        <w:spacing w:after="0" w:line="480" w:lineRule="auto"/>
      </w:pPr>
      <w:r>
        <w:rPr>
          <w:b/>
          <w:sz w:val="36"/>
        </w:rPr>
        <w:t xml:space="preserve">Department: </w:t>
      </w:r>
    </w:p>
    <w:p w14:paraId="1CD979FE" w14:textId="2913E981" w:rsidR="00444B24" w:rsidRDefault="00940B02" w:rsidP="00444B24">
      <w:pPr>
        <w:spacing w:after="0" w:line="480" w:lineRule="auto"/>
        <w:ind w:left="-5" w:hanging="10"/>
        <w:rPr>
          <w:b/>
          <w:sz w:val="36"/>
        </w:rPr>
      </w:pPr>
      <w:r>
        <w:rPr>
          <w:b/>
          <w:sz w:val="36"/>
        </w:rPr>
        <w:t>Supervisor Name:</w:t>
      </w:r>
      <w:r w:rsidR="00444B24">
        <w:rPr>
          <w:b/>
          <w:sz w:val="36"/>
        </w:rPr>
        <w:t xml:space="preserve"> </w:t>
      </w:r>
    </w:p>
    <w:p w14:paraId="5E29D60B" w14:textId="5035BE2D" w:rsidR="00444B24" w:rsidRPr="007F13DE" w:rsidRDefault="00940B02" w:rsidP="00444B24">
      <w:pPr>
        <w:spacing w:after="0" w:line="480" w:lineRule="auto"/>
        <w:ind w:left="-5" w:hanging="10"/>
        <w:rPr>
          <w:rFonts w:asciiTheme="minorHAnsi" w:eastAsia="Times New Roman" w:hAnsiTheme="minorHAnsi" w:cstheme="minorHAnsi"/>
          <w:b/>
          <w:sz w:val="36"/>
          <w:szCs w:val="36"/>
        </w:rPr>
      </w:pPr>
      <w:r>
        <w:rPr>
          <w:b/>
          <w:sz w:val="36"/>
        </w:rPr>
        <w:t>Type of Evaluation:  Regular</w:t>
      </w:r>
    </w:p>
    <w:p w14:paraId="16C816E0" w14:textId="52008FF4" w:rsidR="00881B2C" w:rsidRPr="0022293B" w:rsidRDefault="00444B24" w:rsidP="0022293B">
      <w:pPr>
        <w:rPr>
          <w:rFonts w:ascii="Times New Roman" w:eastAsia="Times New Roman" w:hAnsi="Times New Roman" w:cs="Times New Roman"/>
          <w:b/>
          <w:sz w:val="32"/>
        </w:rPr>
      </w:pPr>
      <w:r>
        <w:rPr>
          <w:rFonts w:ascii="Times New Roman" w:eastAsia="Times New Roman" w:hAnsi="Times New Roman" w:cs="Times New Roman"/>
          <w:b/>
          <w:sz w:val="32"/>
        </w:rPr>
        <w:br w:type="page"/>
      </w:r>
    </w:p>
    <w:p w14:paraId="152256A2" w14:textId="71F57629" w:rsidR="00881B2C" w:rsidRDefault="007F13DE" w:rsidP="00444B24">
      <w:pPr>
        <w:pStyle w:val="Heading1"/>
        <w:pBdr>
          <w:bottom w:val="single" w:sz="12" w:space="1" w:color="auto"/>
        </w:pBdr>
        <w:spacing w:before="240"/>
      </w:pPr>
      <w:r>
        <w:lastRenderedPageBreak/>
        <w:t>Instruction</w:t>
      </w:r>
    </w:p>
    <w:p w14:paraId="3850B217" w14:textId="77777777" w:rsidR="00881B2C" w:rsidRDefault="00940B02">
      <w:pPr>
        <w:spacing w:after="0"/>
      </w:pPr>
      <w:r>
        <w:rPr>
          <w:b/>
          <w:sz w:val="16"/>
        </w:rPr>
        <w:t xml:space="preserve"> </w:t>
      </w:r>
    </w:p>
    <w:tbl>
      <w:tblPr>
        <w:tblStyle w:val="TableGrid1"/>
        <w:tblW w:w="10187" w:type="dxa"/>
        <w:jc w:val="center"/>
        <w:tblInd w:w="0" w:type="dxa"/>
        <w:tblCellMar>
          <w:top w:w="11" w:type="dxa"/>
          <w:left w:w="107" w:type="dxa"/>
          <w:right w:w="62" w:type="dxa"/>
        </w:tblCellMar>
        <w:tblLook w:val="04A0" w:firstRow="1" w:lastRow="0" w:firstColumn="1" w:lastColumn="0" w:noHBand="0" w:noVBand="1"/>
        <w:tblCaption w:val="Teaching Evaluation Response Table"/>
        <w:tblDescription w:val="This table contains information related to Faculty job descriptions and the response and review sections of the faculty performance evaluation."/>
      </w:tblPr>
      <w:tblGrid>
        <w:gridCol w:w="10187"/>
      </w:tblGrid>
      <w:tr w:rsidR="00881B2C" w14:paraId="7324D84F" w14:textId="77777777" w:rsidTr="00444B24">
        <w:trPr>
          <w:cantSplit/>
          <w:trHeight w:val="301"/>
          <w:tblHeader/>
          <w:jc w:val="center"/>
        </w:trPr>
        <w:tc>
          <w:tcPr>
            <w:tcW w:w="10187" w:type="dxa"/>
            <w:tcBorders>
              <w:top w:val="single" w:sz="4" w:space="0" w:color="000000"/>
              <w:left w:val="single" w:sz="4" w:space="0" w:color="000000"/>
              <w:bottom w:val="single" w:sz="4" w:space="0" w:color="000000"/>
              <w:right w:val="single" w:sz="4" w:space="0" w:color="000000"/>
            </w:tcBorders>
            <w:shd w:val="clear" w:color="auto" w:fill="BFBFBF"/>
          </w:tcPr>
          <w:p w14:paraId="0ACCF021" w14:textId="77777777" w:rsidR="00881B2C" w:rsidRDefault="00940B02">
            <w:r>
              <w:rPr>
                <w:b/>
                <w:sz w:val="24"/>
              </w:rPr>
              <w:t xml:space="preserve">Description </w:t>
            </w:r>
          </w:p>
        </w:tc>
      </w:tr>
      <w:tr w:rsidR="00881B2C" w14:paraId="57C416BC" w14:textId="77777777" w:rsidTr="00444B24">
        <w:trPr>
          <w:cantSplit/>
          <w:trHeight w:val="3379"/>
          <w:jc w:val="center"/>
        </w:trPr>
        <w:tc>
          <w:tcPr>
            <w:tcW w:w="10187" w:type="dxa"/>
            <w:tcBorders>
              <w:top w:val="single" w:sz="4" w:space="0" w:color="000000"/>
              <w:left w:val="single" w:sz="4" w:space="0" w:color="000000"/>
              <w:bottom w:val="single" w:sz="4" w:space="0" w:color="000000"/>
              <w:right w:val="single" w:sz="4" w:space="0" w:color="000000"/>
            </w:tcBorders>
          </w:tcPr>
          <w:p w14:paraId="678B42FC" w14:textId="77777777" w:rsidR="00881B2C" w:rsidRDefault="00940B02">
            <w:r>
              <w:rPr>
                <w:rFonts w:ascii="Times New Roman" w:eastAsia="Times New Roman" w:hAnsi="Times New Roman" w:cs="Times New Roman"/>
                <w:sz w:val="20"/>
              </w:rPr>
              <w:t xml:space="preserve"> </w:t>
            </w:r>
          </w:p>
          <w:p w14:paraId="2D2C18E1" w14:textId="5EA81741" w:rsidR="00434A53" w:rsidRPr="000E7A95" w:rsidRDefault="00434A53" w:rsidP="00434A53">
            <w:pPr>
              <w:spacing w:line="241" w:lineRule="auto"/>
              <w:ind w:right="45"/>
              <w:jc w:val="both"/>
            </w:pPr>
            <w:r w:rsidRPr="000E7A95">
              <w:t xml:space="preserve">A faculty member’s focus in instruction shall be on teaching excellence, which can include learning and applying culturally responsive education and inclusive learning environments into classroom instruction and curriculum; demonstrating equity and inclusion skills that are measurable, student-focused, and support equity in achieving learning outcomes; active student engagement that empowers learners to think critically and achieve academic, professional, and personal goals; robust instructional content that is thought-provoking, current and relevant; meaningful assessment and timely feedback related to student progress in achieving learning outcomes; continuous improvement of teaching and learning through evidence-based practices, reflection, innovation, and collaboration; and other </w:t>
            </w:r>
            <w:r w:rsidR="0022293B">
              <w:t>college</w:t>
            </w:r>
            <w:r w:rsidRPr="000E7A95">
              <w:t xml:space="preserve"> priorities.</w:t>
            </w:r>
          </w:p>
          <w:p w14:paraId="0FC34B9B" w14:textId="77777777" w:rsidR="00434A53" w:rsidRPr="000E7A95" w:rsidRDefault="00434A53" w:rsidP="00434A53">
            <w:pPr>
              <w:spacing w:line="241" w:lineRule="auto"/>
              <w:ind w:right="45"/>
              <w:jc w:val="both"/>
            </w:pPr>
          </w:p>
          <w:p w14:paraId="1048E69F" w14:textId="523820F2" w:rsidR="00881B2C" w:rsidRDefault="00434A53" w:rsidP="00434A53">
            <w:r w:rsidRPr="000E7A95">
              <w:rPr>
                <w:i/>
              </w:rPr>
              <w:t>(SP 3-31 revised November 1, 2020, Evaluation of Faculty Job Performance)</w:t>
            </w:r>
            <w:r w:rsidR="00940B02">
              <w:rPr>
                <w:rFonts w:ascii="Times New Roman" w:eastAsia="Times New Roman" w:hAnsi="Times New Roman" w:cs="Times New Roman"/>
                <w:sz w:val="18"/>
              </w:rPr>
              <w:t xml:space="preserve"> </w:t>
            </w:r>
          </w:p>
        </w:tc>
      </w:tr>
      <w:tr w:rsidR="00881B2C" w14:paraId="2B33C4B2" w14:textId="77777777" w:rsidTr="00444B24">
        <w:trPr>
          <w:cantSplit/>
          <w:trHeight w:val="276"/>
          <w:jc w:val="center"/>
        </w:trPr>
        <w:tc>
          <w:tcPr>
            <w:tcW w:w="10187" w:type="dxa"/>
            <w:tcBorders>
              <w:top w:val="single" w:sz="4" w:space="0" w:color="000000"/>
              <w:left w:val="single" w:sz="4" w:space="0" w:color="000000"/>
              <w:bottom w:val="single" w:sz="4" w:space="0" w:color="000000"/>
              <w:right w:val="single" w:sz="4" w:space="0" w:color="000000"/>
            </w:tcBorders>
            <w:shd w:val="clear" w:color="auto" w:fill="BFBFBF"/>
          </w:tcPr>
          <w:p w14:paraId="18A91FC0" w14:textId="77777777" w:rsidR="00881B2C" w:rsidRDefault="00940B02">
            <w:r>
              <w:rPr>
                <w:b/>
              </w:rPr>
              <w:t xml:space="preserve">Faculty, enter an initial GOAL PLAN for teaching. </w:t>
            </w:r>
            <w:r>
              <w:t>(</w:t>
            </w:r>
            <w:proofErr w:type="gramStart"/>
            <w:r>
              <w:t>completed</w:t>
            </w:r>
            <w:proofErr w:type="gramEnd"/>
            <w:r>
              <w:t xml:space="preserve"> early fall semester)</w:t>
            </w:r>
            <w:r>
              <w:rPr>
                <w:b/>
              </w:rPr>
              <w:t xml:space="preserve"> </w:t>
            </w:r>
          </w:p>
        </w:tc>
      </w:tr>
      <w:tr w:rsidR="00881B2C" w14:paraId="3791207D" w14:textId="77777777" w:rsidTr="00444B24">
        <w:trPr>
          <w:cantSplit/>
          <w:trHeight w:val="834"/>
          <w:jc w:val="center"/>
        </w:trPr>
        <w:tc>
          <w:tcPr>
            <w:tcW w:w="10187" w:type="dxa"/>
            <w:tcBorders>
              <w:top w:val="single" w:sz="4" w:space="0" w:color="000000"/>
              <w:left w:val="single" w:sz="4" w:space="0" w:color="000000"/>
              <w:bottom w:val="single" w:sz="4" w:space="0" w:color="000000"/>
              <w:right w:val="single" w:sz="4" w:space="0" w:color="000000"/>
            </w:tcBorders>
          </w:tcPr>
          <w:p w14:paraId="7C0DA020" w14:textId="77777777" w:rsidR="00881B2C" w:rsidRDefault="00940B02">
            <w:pPr>
              <w:spacing w:after="8"/>
            </w:pPr>
            <w:r>
              <w:rPr>
                <w:rFonts w:ascii="Times New Roman" w:eastAsia="Times New Roman" w:hAnsi="Times New Roman" w:cs="Times New Roman"/>
                <w:sz w:val="20"/>
              </w:rPr>
              <w:t xml:space="preserve"> </w:t>
            </w:r>
          </w:p>
          <w:p w14:paraId="31C4E60F" w14:textId="7979B08C" w:rsidR="00EB76B0" w:rsidRDefault="00940B02" w:rsidP="00EB76B0">
            <w:pPr>
              <w:spacing w:after="28"/>
            </w:pPr>
            <w:r>
              <w:t xml:space="preserve">Date: </w:t>
            </w:r>
          </w:p>
          <w:p w14:paraId="69BA9FCB" w14:textId="4C76F660" w:rsidR="00881B2C" w:rsidRDefault="00881B2C" w:rsidP="00EB76B0">
            <w:pPr>
              <w:spacing w:after="28"/>
            </w:pPr>
          </w:p>
        </w:tc>
      </w:tr>
      <w:tr w:rsidR="00881B2C" w14:paraId="49B2FBC5" w14:textId="77777777" w:rsidTr="00444B24">
        <w:trPr>
          <w:cantSplit/>
          <w:trHeight w:val="275"/>
          <w:jc w:val="center"/>
        </w:trPr>
        <w:tc>
          <w:tcPr>
            <w:tcW w:w="10187" w:type="dxa"/>
            <w:tcBorders>
              <w:top w:val="single" w:sz="4" w:space="0" w:color="000000"/>
              <w:left w:val="single" w:sz="4" w:space="0" w:color="000000"/>
              <w:bottom w:val="single" w:sz="4" w:space="0" w:color="000000"/>
              <w:right w:val="single" w:sz="4" w:space="0" w:color="000000"/>
            </w:tcBorders>
            <w:shd w:val="clear" w:color="auto" w:fill="BFBFBF"/>
          </w:tcPr>
          <w:p w14:paraId="55982AE8" w14:textId="575BF113" w:rsidR="00881B2C" w:rsidRDefault="00940B02">
            <w:r>
              <w:rPr>
                <w:b/>
              </w:rPr>
              <w:t xml:space="preserve">Faculty, enter any significant MID-YEAR changes to GOAL PLAN for teaching.  </w:t>
            </w:r>
            <w:r>
              <w:t>(</w:t>
            </w:r>
            <w:proofErr w:type="gramStart"/>
            <w:r>
              <w:t>completed</w:t>
            </w:r>
            <w:proofErr w:type="gramEnd"/>
            <w:r>
              <w:t xml:space="preserve"> January)</w:t>
            </w:r>
            <w:r>
              <w:rPr>
                <w:b/>
              </w:rPr>
              <w:t xml:space="preserve"> </w:t>
            </w:r>
          </w:p>
        </w:tc>
      </w:tr>
      <w:tr w:rsidR="00881B2C" w14:paraId="4CC5EFE8" w14:textId="77777777" w:rsidTr="00444B24">
        <w:trPr>
          <w:cantSplit/>
          <w:trHeight w:val="742"/>
          <w:jc w:val="center"/>
        </w:trPr>
        <w:tc>
          <w:tcPr>
            <w:tcW w:w="10187" w:type="dxa"/>
            <w:tcBorders>
              <w:top w:val="single" w:sz="4" w:space="0" w:color="000000"/>
              <w:left w:val="single" w:sz="4" w:space="0" w:color="000000"/>
              <w:bottom w:val="single" w:sz="4" w:space="0" w:color="000000"/>
              <w:right w:val="single" w:sz="4" w:space="0" w:color="000000"/>
            </w:tcBorders>
          </w:tcPr>
          <w:p w14:paraId="72718736" w14:textId="77777777" w:rsidR="00881B2C" w:rsidRDefault="00940B02">
            <w:pPr>
              <w:spacing w:after="3"/>
            </w:pPr>
            <w:r>
              <w:rPr>
                <w:rFonts w:ascii="Times New Roman" w:eastAsia="Times New Roman" w:hAnsi="Times New Roman" w:cs="Times New Roman"/>
                <w:b/>
                <w:sz w:val="20"/>
              </w:rPr>
              <w:t xml:space="preserve"> </w:t>
            </w:r>
          </w:p>
          <w:p w14:paraId="085D09DF" w14:textId="77777777" w:rsidR="00881B2C" w:rsidRDefault="00940B02">
            <w:r>
              <w:t xml:space="preserve">Date: </w:t>
            </w:r>
          </w:p>
          <w:p w14:paraId="74506F2C" w14:textId="77777777" w:rsidR="00881B2C" w:rsidRDefault="00940B02">
            <w:r>
              <w:rPr>
                <w:rFonts w:ascii="Times New Roman" w:eastAsia="Times New Roman" w:hAnsi="Times New Roman" w:cs="Times New Roman"/>
                <w:sz w:val="20"/>
              </w:rPr>
              <w:t xml:space="preserve"> </w:t>
            </w:r>
          </w:p>
        </w:tc>
      </w:tr>
      <w:tr w:rsidR="00881B2C" w14:paraId="4806746A" w14:textId="77777777" w:rsidTr="00444B24">
        <w:trPr>
          <w:cantSplit/>
          <w:trHeight w:val="362"/>
          <w:jc w:val="center"/>
        </w:trPr>
        <w:tc>
          <w:tcPr>
            <w:tcW w:w="10187" w:type="dxa"/>
            <w:tcBorders>
              <w:top w:val="single" w:sz="4" w:space="0" w:color="000000"/>
              <w:left w:val="single" w:sz="4" w:space="0" w:color="000000"/>
              <w:bottom w:val="single" w:sz="4" w:space="0" w:color="000000"/>
              <w:right w:val="single" w:sz="4" w:space="0" w:color="000000"/>
            </w:tcBorders>
            <w:shd w:val="clear" w:color="auto" w:fill="BFBFBF"/>
          </w:tcPr>
          <w:p w14:paraId="60917A1C" w14:textId="77777777" w:rsidR="00881B2C" w:rsidRDefault="00940B02">
            <w:r>
              <w:rPr>
                <w:b/>
              </w:rPr>
              <w:t>Faculty, enter END-OF-YEAR NARRATIVE/GOAL PLAN Summary for teaching.</w:t>
            </w:r>
            <w:r>
              <w:t xml:space="preserve"> (</w:t>
            </w:r>
            <w:proofErr w:type="gramStart"/>
            <w:r>
              <w:t>completed</w:t>
            </w:r>
            <w:proofErr w:type="gramEnd"/>
            <w:r>
              <w:t xml:space="preserve"> late spring semester) </w:t>
            </w:r>
          </w:p>
        </w:tc>
      </w:tr>
      <w:tr w:rsidR="00881B2C" w14:paraId="325A1649" w14:textId="77777777" w:rsidTr="00444B24">
        <w:trPr>
          <w:cantSplit/>
          <w:trHeight w:val="857"/>
          <w:jc w:val="center"/>
        </w:trPr>
        <w:tc>
          <w:tcPr>
            <w:tcW w:w="10187" w:type="dxa"/>
            <w:tcBorders>
              <w:top w:val="single" w:sz="4" w:space="0" w:color="000000"/>
              <w:left w:val="single" w:sz="4" w:space="0" w:color="000000"/>
              <w:bottom w:val="single" w:sz="4" w:space="0" w:color="000000"/>
              <w:right w:val="single" w:sz="4" w:space="0" w:color="000000"/>
            </w:tcBorders>
          </w:tcPr>
          <w:p w14:paraId="3AACE418" w14:textId="77777777" w:rsidR="00881B2C" w:rsidRDefault="00940B02">
            <w:r>
              <w:rPr>
                <w:rFonts w:ascii="Times New Roman" w:eastAsia="Times New Roman" w:hAnsi="Times New Roman" w:cs="Times New Roman"/>
                <w:b/>
                <w:sz w:val="24"/>
              </w:rPr>
              <w:t xml:space="preserve"> </w:t>
            </w:r>
          </w:p>
          <w:p w14:paraId="15B7418A" w14:textId="77777777" w:rsidR="00881B2C" w:rsidRDefault="00940B02">
            <w:r>
              <w:t xml:space="preserve">Date: </w:t>
            </w:r>
          </w:p>
        </w:tc>
      </w:tr>
      <w:tr w:rsidR="00881B2C" w14:paraId="70C556CE" w14:textId="77777777" w:rsidTr="00444B24">
        <w:trPr>
          <w:cantSplit/>
          <w:trHeight w:val="363"/>
          <w:jc w:val="center"/>
        </w:trPr>
        <w:tc>
          <w:tcPr>
            <w:tcW w:w="10187" w:type="dxa"/>
            <w:tcBorders>
              <w:top w:val="single" w:sz="4" w:space="0" w:color="000000"/>
              <w:left w:val="single" w:sz="4" w:space="0" w:color="000000"/>
              <w:bottom w:val="single" w:sz="4" w:space="0" w:color="000000"/>
              <w:right w:val="single" w:sz="4" w:space="0" w:color="000000"/>
            </w:tcBorders>
            <w:shd w:val="clear" w:color="auto" w:fill="BFBFBF"/>
          </w:tcPr>
          <w:p w14:paraId="4515CF7A" w14:textId="77777777" w:rsidR="00881B2C" w:rsidRDefault="00940B02">
            <w:r>
              <w:rPr>
                <w:b/>
              </w:rPr>
              <w:t xml:space="preserve">Supervisor/Evaluator, enter comments on GOAL PLAN and/or MID-YEAR changes for teaching </w:t>
            </w:r>
            <w:r>
              <w:t xml:space="preserve">(if any). </w:t>
            </w:r>
          </w:p>
        </w:tc>
      </w:tr>
      <w:tr w:rsidR="00881B2C" w14:paraId="19E9D1DD" w14:textId="77777777" w:rsidTr="00444B24">
        <w:trPr>
          <w:cantSplit/>
          <w:trHeight w:val="1427"/>
          <w:jc w:val="center"/>
        </w:trPr>
        <w:tc>
          <w:tcPr>
            <w:tcW w:w="10187" w:type="dxa"/>
            <w:tcBorders>
              <w:top w:val="single" w:sz="4" w:space="0" w:color="000000"/>
              <w:left w:val="single" w:sz="4" w:space="0" w:color="000000"/>
              <w:bottom w:val="single" w:sz="4" w:space="0" w:color="000000"/>
              <w:right w:val="single" w:sz="4" w:space="0" w:color="000000"/>
            </w:tcBorders>
          </w:tcPr>
          <w:p w14:paraId="5DA014B8" w14:textId="77777777" w:rsidR="00881B2C" w:rsidRDefault="00940B02">
            <w:r>
              <w:rPr>
                <w:rFonts w:ascii="Times New Roman" w:eastAsia="Times New Roman" w:hAnsi="Times New Roman" w:cs="Times New Roman"/>
                <w:b/>
                <w:sz w:val="32"/>
              </w:rPr>
              <w:t xml:space="preserve"> </w:t>
            </w:r>
          </w:p>
          <w:p w14:paraId="6147C8A8" w14:textId="77777777" w:rsidR="00881B2C" w:rsidRDefault="00940B02">
            <w:r>
              <w:t>Date:</w:t>
            </w:r>
            <w:r>
              <w:rPr>
                <w:b/>
              </w:rPr>
              <w:t xml:space="preserve"> </w:t>
            </w:r>
          </w:p>
        </w:tc>
      </w:tr>
    </w:tbl>
    <w:p w14:paraId="3A24D64A" w14:textId="0AFDA28D" w:rsidR="00881B2C" w:rsidRPr="00701F1F" w:rsidRDefault="00940B02" w:rsidP="00701F1F">
      <w:pPr>
        <w:pStyle w:val="Heading1"/>
        <w:ind w:right="58"/>
      </w:pPr>
      <w:r>
        <w:t xml:space="preserve">Service </w:t>
      </w:r>
      <w:r w:rsidRPr="00701F1F">
        <w:rPr>
          <w:b w:val="0"/>
          <w:sz w:val="18"/>
        </w:rPr>
        <w:t xml:space="preserve"> </w:t>
      </w:r>
    </w:p>
    <w:p w14:paraId="323DA7E8" w14:textId="77777777" w:rsidR="00881B2C" w:rsidRPr="00701F1F" w:rsidRDefault="00701F1F">
      <w:pPr>
        <w:spacing w:after="31"/>
        <w:ind w:left="-29"/>
        <w:rPr>
          <w:b/>
          <w:sz w:val="24"/>
        </w:rPr>
      </w:pPr>
      <w:r w:rsidRPr="00701F1F">
        <w:rPr>
          <w:b/>
          <w:sz w:val="24"/>
        </w:rPr>
        <w:t>____________________________________________________</w:t>
      </w:r>
      <w:r>
        <w:rPr>
          <w:b/>
          <w:sz w:val="24"/>
        </w:rPr>
        <w:t>__________________________</w:t>
      </w:r>
      <w:r w:rsidRPr="00701F1F">
        <w:rPr>
          <w:b/>
          <w:sz w:val="24"/>
        </w:rPr>
        <w:t>_</w:t>
      </w:r>
    </w:p>
    <w:p w14:paraId="2E9D4216" w14:textId="0E2C2DC1" w:rsidR="00881B2C" w:rsidRPr="000E7A95" w:rsidRDefault="00940B02" w:rsidP="000E7A95">
      <w:pPr>
        <w:spacing w:after="119"/>
      </w:pPr>
      <w:r>
        <w:rPr>
          <w:b/>
          <w:sz w:val="16"/>
        </w:rPr>
        <w:t xml:space="preserve"> </w:t>
      </w:r>
    </w:p>
    <w:tbl>
      <w:tblPr>
        <w:tblStyle w:val="TableGrid1"/>
        <w:tblW w:w="10187" w:type="dxa"/>
        <w:jc w:val="center"/>
        <w:tblInd w:w="0" w:type="dxa"/>
        <w:tblCellMar>
          <w:top w:w="12" w:type="dxa"/>
          <w:left w:w="107" w:type="dxa"/>
          <w:right w:w="57" w:type="dxa"/>
        </w:tblCellMar>
        <w:tblLook w:val="04A0" w:firstRow="1" w:lastRow="0" w:firstColumn="1" w:lastColumn="0" w:noHBand="0" w:noVBand="1"/>
        <w:tblCaption w:val="Service Evaluation Response Table"/>
        <w:tblDescription w:val="This table contains information related to Faculty job descriptions and the response and review sections of the faculty performance evaluation."/>
      </w:tblPr>
      <w:tblGrid>
        <w:gridCol w:w="10187"/>
      </w:tblGrid>
      <w:tr w:rsidR="00881B2C" w14:paraId="455C4FD4" w14:textId="77777777" w:rsidTr="00444B24">
        <w:trPr>
          <w:cantSplit/>
          <w:trHeight w:val="300"/>
          <w:tblHeader/>
          <w:jc w:val="center"/>
        </w:trPr>
        <w:tc>
          <w:tcPr>
            <w:tcW w:w="10187" w:type="dxa"/>
            <w:tcBorders>
              <w:top w:val="single" w:sz="4" w:space="0" w:color="000000"/>
              <w:left w:val="single" w:sz="4" w:space="0" w:color="000000"/>
              <w:bottom w:val="single" w:sz="4" w:space="0" w:color="000000"/>
              <w:right w:val="single" w:sz="4" w:space="0" w:color="000000"/>
            </w:tcBorders>
            <w:shd w:val="clear" w:color="auto" w:fill="BFBFBF"/>
          </w:tcPr>
          <w:p w14:paraId="61FD16B0" w14:textId="77777777" w:rsidR="00881B2C" w:rsidRDefault="00940B02">
            <w:r>
              <w:rPr>
                <w:b/>
                <w:sz w:val="24"/>
              </w:rPr>
              <w:lastRenderedPageBreak/>
              <w:t xml:space="preserve">Description </w:t>
            </w:r>
          </w:p>
        </w:tc>
      </w:tr>
      <w:tr w:rsidR="00881B2C" w14:paraId="2F1D021D" w14:textId="77777777" w:rsidTr="00444B24">
        <w:trPr>
          <w:cantSplit/>
          <w:trHeight w:val="3419"/>
          <w:jc w:val="center"/>
        </w:trPr>
        <w:tc>
          <w:tcPr>
            <w:tcW w:w="10187" w:type="dxa"/>
            <w:tcBorders>
              <w:top w:val="single" w:sz="4" w:space="0" w:color="000000"/>
              <w:left w:val="single" w:sz="4" w:space="0" w:color="000000"/>
              <w:bottom w:val="single" w:sz="4" w:space="0" w:color="000000"/>
              <w:right w:val="single" w:sz="4" w:space="0" w:color="000000"/>
            </w:tcBorders>
          </w:tcPr>
          <w:p w14:paraId="1890D17F" w14:textId="4FE40A1F" w:rsidR="00881B2C" w:rsidRDefault="00881B2C">
            <w:pPr>
              <w:rPr>
                <w:rFonts w:ascii="Times New Roman" w:eastAsia="Times New Roman" w:hAnsi="Times New Roman" w:cs="Times New Roman"/>
                <w:sz w:val="16"/>
              </w:rPr>
            </w:pPr>
          </w:p>
          <w:p w14:paraId="2AF7B906" w14:textId="5FA23727" w:rsidR="00434A53" w:rsidRPr="000E7A95" w:rsidRDefault="00434A53" w:rsidP="00434A53">
            <w:pPr>
              <w:spacing w:line="239" w:lineRule="auto"/>
              <w:ind w:right="48"/>
              <w:jc w:val="both"/>
            </w:pPr>
            <w:r w:rsidRPr="000E7A95">
              <w:t xml:space="preserve">A faculty member’s focus on service includes fulfilling the mission and goals of the </w:t>
            </w:r>
            <w:r w:rsidR="0022293B">
              <w:t>college</w:t>
            </w:r>
            <w:r w:rsidRPr="000E7A95">
              <w:t xml:space="preserve"> outside of the classroom. Components of service to be considered in the evaluation should be based on the faculty member’s job description, role, goals, and documented responsibilities. Faculty should be expected to participate in activities that encompass both </w:t>
            </w:r>
            <w:r w:rsidR="0022293B">
              <w:t>college</w:t>
            </w:r>
            <w:r w:rsidRPr="000E7A95">
              <w:t xml:space="preserve">-needed service and other chosen service activities annually that include clear evidence of engagement and participation. These may include, but are not limited to, departmental service, including curriculum coordination and development; advising and outreach; administrative assignments; and committee work at a campus- level, college, or System-wide; sponsoring and participating in student activities; or community service events related to the </w:t>
            </w:r>
            <w:r w:rsidR="0022293B">
              <w:t>college</w:t>
            </w:r>
            <w:r w:rsidRPr="000E7A95">
              <w:t xml:space="preserve"> and tied to that </w:t>
            </w:r>
            <w:proofErr w:type="gramStart"/>
            <w:r w:rsidRPr="000E7A95">
              <w:t>particular faculty</w:t>
            </w:r>
            <w:proofErr w:type="gramEnd"/>
            <w:r w:rsidRPr="000E7A95">
              <w:t xml:space="preserve"> member’s goals and job responsibilities. Additional activities may include serving as the </w:t>
            </w:r>
            <w:r w:rsidR="0022293B">
              <w:t>college</w:t>
            </w:r>
            <w:r w:rsidRPr="000E7A95">
              <w:t xml:space="preserve"> representative on a local board or commission, making community or professional presentations, serving as a liaison to local schools, or serving as an elected or appointed member of local boards as a representative of the </w:t>
            </w:r>
            <w:r w:rsidR="0022293B">
              <w:t>college</w:t>
            </w:r>
            <w:r w:rsidRPr="000E7A95">
              <w:t>.</w:t>
            </w:r>
          </w:p>
          <w:p w14:paraId="7C81DB3D" w14:textId="77777777" w:rsidR="00434A53" w:rsidRPr="000E7A95" w:rsidRDefault="00434A53" w:rsidP="00434A53">
            <w:pPr>
              <w:spacing w:line="239" w:lineRule="auto"/>
              <w:ind w:right="48"/>
              <w:jc w:val="both"/>
            </w:pPr>
          </w:p>
          <w:p w14:paraId="1CC4BEFB" w14:textId="02D3BF24" w:rsidR="00434A53" w:rsidRPr="000E7A95" w:rsidRDefault="00434A53" w:rsidP="00434A53">
            <w:pPr>
              <w:spacing w:line="239" w:lineRule="auto"/>
              <w:ind w:right="48"/>
              <w:jc w:val="both"/>
            </w:pPr>
            <w:r w:rsidRPr="000E7A95">
              <w:t xml:space="preserve">Professional development activities may also be a part of service on the evaluation. Activities should focus on either continuous improvement in teaching or best practices in higher education as related to </w:t>
            </w:r>
            <w:r w:rsidR="007F4F95">
              <w:t>c</w:t>
            </w:r>
            <w:r w:rsidRPr="000E7A95">
              <w:t>ollege initiatives, maintaining expertise in the field, or personal enrichment in higher education structure or leadership.</w:t>
            </w:r>
          </w:p>
          <w:p w14:paraId="42DF5490" w14:textId="77777777" w:rsidR="00434A53" w:rsidRPr="000E7A95" w:rsidRDefault="00434A53" w:rsidP="00434A53">
            <w:pPr>
              <w:spacing w:line="239" w:lineRule="auto"/>
              <w:ind w:right="48"/>
              <w:jc w:val="both"/>
            </w:pPr>
          </w:p>
          <w:p w14:paraId="0CBBE6B1" w14:textId="2E41F609" w:rsidR="00434A53" w:rsidRDefault="00434A53" w:rsidP="00434A53">
            <w:pPr>
              <w:pBdr>
                <w:bottom w:val="single" w:sz="12" w:space="1" w:color="auto"/>
              </w:pBdr>
              <w:ind w:left="45"/>
              <w:rPr>
                <w:i/>
              </w:rPr>
            </w:pPr>
            <w:r w:rsidRPr="000E7A95">
              <w:t xml:space="preserve"> </w:t>
            </w:r>
            <w:r w:rsidRPr="000E7A95">
              <w:rPr>
                <w:i/>
              </w:rPr>
              <w:t>(SP 3-31 revised November 1, 2020, Evaluation of Faculty Job Performance)</w:t>
            </w:r>
          </w:p>
          <w:p w14:paraId="33888EDD" w14:textId="77777777" w:rsidR="007F4F95" w:rsidRPr="00625977" w:rsidRDefault="007F4F95" w:rsidP="00434A53">
            <w:pPr>
              <w:pBdr>
                <w:bottom w:val="single" w:sz="12" w:space="1" w:color="auto"/>
              </w:pBdr>
              <w:ind w:left="45"/>
              <w:rPr>
                <w:b/>
                <w:sz w:val="28"/>
                <w:szCs w:val="28"/>
              </w:rPr>
            </w:pPr>
          </w:p>
          <w:p w14:paraId="2C435B94" w14:textId="20D4A37E" w:rsidR="00434A53" w:rsidRDefault="00434A53"/>
        </w:tc>
      </w:tr>
      <w:tr w:rsidR="00881B2C" w14:paraId="61C69A7A" w14:textId="77777777" w:rsidTr="00444B24">
        <w:trPr>
          <w:cantSplit/>
          <w:trHeight w:val="813"/>
          <w:jc w:val="center"/>
        </w:trPr>
        <w:tc>
          <w:tcPr>
            <w:tcW w:w="10187" w:type="dxa"/>
            <w:tcBorders>
              <w:top w:val="single" w:sz="4" w:space="0" w:color="000000"/>
              <w:left w:val="single" w:sz="4" w:space="0" w:color="000000"/>
              <w:bottom w:val="single" w:sz="4" w:space="0" w:color="000000"/>
              <w:right w:val="single" w:sz="4" w:space="0" w:color="000000"/>
            </w:tcBorders>
            <w:shd w:val="clear" w:color="auto" w:fill="BFBFBF"/>
          </w:tcPr>
          <w:p w14:paraId="06E6DD5B" w14:textId="77777777" w:rsidR="00881B2C" w:rsidRDefault="00940B02">
            <w:r>
              <w:rPr>
                <w:b/>
              </w:rPr>
              <w:t>Faculty, enter an initial GOAL PLAN for service</w:t>
            </w:r>
            <w:r>
              <w:t xml:space="preserve">. Community service should not be included unless it is directly relevant to your department, discipline, or the mission and goals of the college.  (completed  early fall semester) </w:t>
            </w:r>
          </w:p>
        </w:tc>
      </w:tr>
      <w:tr w:rsidR="00881B2C" w14:paraId="63071815" w14:textId="77777777" w:rsidTr="00444B24">
        <w:trPr>
          <w:cantSplit/>
          <w:trHeight w:val="818"/>
          <w:jc w:val="center"/>
        </w:trPr>
        <w:tc>
          <w:tcPr>
            <w:tcW w:w="10187" w:type="dxa"/>
            <w:tcBorders>
              <w:top w:val="single" w:sz="4" w:space="0" w:color="000000"/>
              <w:left w:val="single" w:sz="4" w:space="0" w:color="000000"/>
              <w:bottom w:val="single" w:sz="4" w:space="0" w:color="000000"/>
              <w:right w:val="single" w:sz="4" w:space="0" w:color="000000"/>
            </w:tcBorders>
          </w:tcPr>
          <w:p w14:paraId="1B21152C" w14:textId="77777777" w:rsidR="00881B2C" w:rsidRDefault="00940B02">
            <w:r>
              <w:t xml:space="preserve"> </w:t>
            </w:r>
          </w:p>
          <w:p w14:paraId="5F3608DB" w14:textId="4BC6D9F2" w:rsidR="00881B2C" w:rsidRDefault="00940B02">
            <w:r>
              <w:t xml:space="preserve">Date: </w:t>
            </w:r>
          </w:p>
          <w:p w14:paraId="53D873B9" w14:textId="26A3E56B" w:rsidR="00560740" w:rsidRDefault="00560740" w:rsidP="00EB76B0"/>
          <w:p w14:paraId="36FEAB87" w14:textId="521AF9DC" w:rsidR="00881B2C" w:rsidRDefault="00881B2C" w:rsidP="00F812CF">
            <w:pPr>
              <w:pStyle w:val="ListParagraph"/>
            </w:pPr>
          </w:p>
        </w:tc>
      </w:tr>
      <w:tr w:rsidR="00881B2C" w14:paraId="375CADE2" w14:textId="77777777" w:rsidTr="00444B24">
        <w:trPr>
          <w:cantSplit/>
          <w:trHeight w:val="276"/>
          <w:jc w:val="center"/>
        </w:trPr>
        <w:tc>
          <w:tcPr>
            <w:tcW w:w="10187" w:type="dxa"/>
            <w:tcBorders>
              <w:top w:val="single" w:sz="4" w:space="0" w:color="000000"/>
              <w:left w:val="single" w:sz="4" w:space="0" w:color="000000"/>
              <w:bottom w:val="single" w:sz="4" w:space="0" w:color="000000"/>
              <w:right w:val="single" w:sz="4" w:space="0" w:color="000000"/>
            </w:tcBorders>
            <w:shd w:val="clear" w:color="auto" w:fill="BFBFBF"/>
          </w:tcPr>
          <w:p w14:paraId="2233C6C1" w14:textId="1A04B48C" w:rsidR="00881B2C" w:rsidRDefault="00940B02">
            <w:r>
              <w:rPr>
                <w:b/>
              </w:rPr>
              <w:t xml:space="preserve">Faculty, enter any significant MID-YEAR changes to GOAL PLAN for service.  </w:t>
            </w:r>
            <w:r>
              <w:t>(</w:t>
            </w:r>
            <w:proofErr w:type="gramStart"/>
            <w:r>
              <w:t>completed</w:t>
            </w:r>
            <w:proofErr w:type="gramEnd"/>
            <w:r>
              <w:t xml:space="preserve"> January) </w:t>
            </w:r>
          </w:p>
        </w:tc>
      </w:tr>
      <w:tr w:rsidR="00881B2C" w14:paraId="5F064003" w14:textId="77777777" w:rsidTr="00444B24">
        <w:trPr>
          <w:cantSplit/>
          <w:trHeight w:val="787"/>
          <w:jc w:val="center"/>
        </w:trPr>
        <w:tc>
          <w:tcPr>
            <w:tcW w:w="10187" w:type="dxa"/>
            <w:tcBorders>
              <w:top w:val="single" w:sz="4" w:space="0" w:color="000000"/>
              <w:left w:val="single" w:sz="4" w:space="0" w:color="000000"/>
              <w:bottom w:val="single" w:sz="4" w:space="0" w:color="000000"/>
              <w:right w:val="single" w:sz="4" w:space="0" w:color="000000"/>
            </w:tcBorders>
          </w:tcPr>
          <w:p w14:paraId="798793C9" w14:textId="77777777" w:rsidR="00881B2C" w:rsidRDefault="00940B02">
            <w:pPr>
              <w:spacing w:after="44"/>
            </w:pPr>
            <w:r>
              <w:rPr>
                <w:rFonts w:ascii="Times New Roman" w:eastAsia="Times New Roman" w:hAnsi="Times New Roman" w:cs="Times New Roman"/>
                <w:b/>
                <w:sz w:val="16"/>
              </w:rPr>
              <w:t xml:space="preserve"> </w:t>
            </w:r>
          </w:p>
          <w:p w14:paraId="613D7A4E" w14:textId="77777777" w:rsidR="00881B2C" w:rsidRDefault="00940B02">
            <w:pPr>
              <w:spacing w:after="28"/>
            </w:pPr>
            <w:r>
              <w:t xml:space="preserve">Date: </w:t>
            </w:r>
          </w:p>
          <w:p w14:paraId="0E89FEF2" w14:textId="77777777" w:rsidR="00881B2C" w:rsidRDefault="00940B02">
            <w:r>
              <w:rPr>
                <w:rFonts w:ascii="Times New Roman" w:eastAsia="Times New Roman" w:hAnsi="Times New Roman" w:cs="Times New Roman"/>
                <w:b/>
                <w:sz w:val="28"/>
              </w:rPr>
              <w:t xml:space="preserve"> </w:t>
            </w:r>
          </w:p>
        </w:tc>
      </w:tr>
      <w:tr w:rsidR="00881B2C" w14:paraId="624A0E90" w14:textId="77777777" w:rsidTr="00444B24">
        <w:trPr>
          <w:cantSplit/>
          <w:trHeight w:val="276"/>
          <w:jc w:val="center"/>
        </w:trPr>
        <w:tc>
          <w:tcPr>
            <w:tcW w:w="10187" w:type="dxa"/>
            <w:tcBorders>
              <w:top w:val="single" w:sz="4" w:space="0" w:color="000000"/>
              <w:left w:val="single" w:sz="4" w:space="0" w:color="000000"/>
              <w:bottom w:val="single" w:sz="4" w:space="0" w:color="000000"/>
              <w:right w:val="single" w:sz="4" w:space="0" w:color="000000"/>
            </w:tcBorders>
            <w:shd w:val="clear" w:color="auto" w:fill="BFBFBF"/>
          </w:tcPr>
          <w:p w14:paraId="0DD2927A" w14:textId="77777777" w:rsidR="00881B2C" w:rsidRDefault="00940B02">
            <w:r>
              <w:rPr>
                <w:b/>
              </w:rPr>
              <w:t xml:space="preserve">Faculty, enter END-OF-YEAR NARRATIVE/GOAL PLAN Summary for service. </w:t>
            </w:r>
            <w:r>
              <w:t xml:space="preserve"> (</w:t>
            </w:r>
            <w:proofErr w:type="gramStart"/>
            <w:r>
              <w:t>completed</w:t>
            </w:r>
            <w:proofErr w:type="gramEnd"/>
            <w:r>
              <w:t xml:space="preserve"> late spring semester) </w:t>
            </w:r>
          </w:p>
        </w:tc>
      </w:tr>
      <w:tr w:rsidR="00881B2C" w14:paraId="6E1A8C6A" w14:textId="77777777" w:rsidTr="00444B24">
        <w:trPr>
          <w:cantSplit/>
          <w:trHeight w:val="927"/>
          <w:jc w:val="center"/>
        </w:trPr>
        <w:tc>
          <w:tcPr>
            <w:tcW w:w="10187" w:type="dxa"/>
            <w:tcBorders>
              <w:top w:val="single" w:sz="4" w:space="0" w:color="000000"/>
              <w:left w:val="single" w:sz="4" w:space="0" w:color="000000"/>
              <w:bottom w:val="single" w:sz="4" w:space="0" w:color="000000"/>
              <w:right w:val="single" w:sz="4" w:space="0" w:color="000000"/>
            </w:tcBorders>
          </w:tcPr>
          <w:p w14:paraId="4E1D85A6" w14:textId="77777777" w:rsidR="00881B2C" w:rsidRDefault="00940B02">
            <w:pPr>
              <w:spacing w:after="44"/>
            </w:pPr>
            <w:r>
              <w:rPr>
                <w:rFonts w:ascii="Times New Roman" w:eastAsia="Times New Roman" w:hAnsi="Times New Roman" w:cs="Times New Roman"/>
                <w:b/>
                <w:sz w:val="16"/>
              </w:rPr>
              <w:t xml:space="preserve"> </w:t>
            </w:r>
          </w:p>
          <w:p w14:paraId="5D9D1B40" w14:textId="77777777" w:rsidR="00444B24" w:rsidRDefault="00940B02" w:rsidP="00444B24">
            <w:pPr>
              <w:rPr>
                <w:rFonts w:ascii="Times New Roman" w:eastAsia="Times New Roman" w:hAnsi="Times New Roman" w:cs="Times New Roman"/>
                <w:sz w:val="20"/>
              </w:rPr>
            </w:pPr>
            <w:r>
              <w:t>Date:</w:t>
            </w:r>
          </w:p>
          <w:p w14:paraId="6F2B604E" w14:textId="77777777" w:rsidR="00881B2C" w:rsidRDefault="00940B02">
            <w:r>
              <w:rPr>
                <w:rFonts w:ascii="Times New Roman" w:eastAsia="Times New Roman" w:hAnsi="Times New Roman" w:cs="Times New Roman"/>
                <w:sz w:val="20"/>
              </w:rPr>
              <w:t xml:space="preserve"> </w:t>
            </w:r>
          </w:p>
        </w:tc>
      </w:tr>
      <w:tr w:rsidR="00881B2C" w14:paraId="3D3B2B50" w14:textId="77777777" w:rsidTr="00444B24">
        <w:trPr>
          <w:cantSplit/>
          <w:trHeight w:val="276"/>
          <w:jc w:val="center"/>
        </w:trPr>
        <w:tc>
          <w:tcPr>
            <w:tcW w:w="10187" w:type="dxa"/>
            <w:tcBorders>
              <w:top w:val="single" w:sz="4" w:space="0" w:color="000000"/>
              <w:left w:val="single" w:sz="4" w:space="0" w:color="000000"/>
              <w:bottom w:val="single" w:sz="4" w:space="0" w:color="000000"/>
              <w:right w:val="single" w:sz="4" w:space="0" w:color="000000"/>
            </w:tcBorders>
            <w:shd w:val="clear" w:color="auto" w:fill="BFBFBF"/>
          </w:tcPr>
          <w:p w14:paraId="0B89B6EC" w14:textId="77777777" w:rsidR="00881B2C" w:rsidRDefault="00940B02">
            <w:r>
              <w:rPr>
                <w:b/>
              </w:rPr>
              <w:t xml:space="preserve"> Supervisor/Evaluator, enter comments on GOAL PLAN and/or MID-YEAR changes for service </w:t>
            </w:r>
            <w:r>
              <w:t xml:space="preserve">(if any). </w:t>
            </w:r>
          </w:p>
        </w:tc>
      </w:tr>
      <w:tr w:rsidR="00881B2C" w14:paraId="26B8D499" w14:textId="77777777" w:rsidTr="00444B24">
        <w:trPr>
          <w:cantSplit/>
          <w:trHeight w:val="1237"/>
          <w:jc w:val="center"/>
        </w:trPr>
        <w:tc>
          <w:tcPr>
            <w:tcW w:w="10187" w:type="dxa"/>
            <w:tcBorders>
              <w:top w:val="single" w:sz="4" w:space="0" w:color="000000"/>
              <w:left w:val="single" w:sz="4" w:space="0" w:color="000000"/>
              <w:bottom w:val="single" w:sz="4" w:space="0" w:color="000000"/>
              <w:right w:val="single" w:sz="4" w:space="0" w:color="000000"/>
            </w:tcBorders>
          </w:tcPr>
          <w:p w14:paraId="21F98304" w14:textId="77777777" w:rsidR="00881B2C" w:rsidRDefault="00940B02">
            <w:r>
              <w:rPr>
                <w:b/>
              </w:rPr>
              <w:t xml:space="preserve"> </w:t>
            </w:r>
          </w:p>
          <w:p w14:paraId="7C23F9F4" w14:textId="77777777" w:rsidR="00444B24" w:rsidRDefault="00940B02" w:rsidP="00444B24">
            <w:pPr>
              <w:rPr>
                <w:rFonts w:ascii="Times New Roman" w:eastAsia="Times New Roman" w:hAnsi="Times New Roman" w:cs="Times New Roman"/>
                <w:sz w:val="20"/>
              </w:rPr>
            </w:pPr>
            <w:r>
              <w:t>Date:</w:t>
            </w:r>
          </w:p>
          <w:p w14:paraId="0B390D1D" w14:textId="77777777" w:rsidR="00881B2C" w:rsidRDefault="00940B02">
            <w:r>
              <w:rPr>
                <w:rFonts w:ascii="Times New Roman" w:eastAsia="Times New Roman" w:hAnsi="Times New Roman" w:cs="Times New Roman"/>
                <w:sz w:val="20"/>
              </w:rPr>
              <w:t xml:space="preserve"> </w:t>
            </w:r>
          </w:p>
        </w:tc>
      </w:tr>
    </w:tbl>
    <w:p w14:paraId="1BC0BADD" w14:textId="77777777" w:rsidR="00881B2C" w:rsidRDefault="00940B02" w:rsidP="00701F1F">
      <w:pPr>
        <w:pBdr>
          <w:bottom w:val="single" w:sz="12" w:space="1" w:color="auto"/>
        </w:pBdr>
        <w:spacing w:after="0"/>
        <w:ind w:left="45"/>
        <w:jc w:val="center"/>
      </w:pPr>
      <w:r>
        <w:rPr>
          <w:b/>
          <w:sz w:val="44"/>
        </w:rPr>
        <w:t xml:space="preserve"> </w:t>
      </w:r>
    </w:p>
    <w:p w14:paraId="4BCD7C7D" w14:textId="77777777" w:rsidR="00701F1F" w:rsidRPr="00701F1F" w:rsidRDefault="00701F1F" w:rsidP="00701F1F">
      <w:pPr>
        <w:spacing w:after="0"/>
        <w:ind w:left="45"/>
        <w:jc w:val="center"/>
        <w:rPr>
          <w:b/>
          <w:sz w:val="24"/>
        </w:rPr>
      </w:pPr>
    </w:p>
    <w:p w14:paraId="252D96D6" w14:textId="394955FD" w:rsidR="00881B2C" w:rsidRDefault="00940B02">
      <w:pPr>
        <w:pStyle w:val="Heading1"/>
        <w:ind w:left="2105" w:right="0" w:firstLine="0"/>
        <w:jc w:val="left"/>
      </w:pPr>
      <w:r>
        <w:lastRenderedPageBreak/>
        <w:t xml:space="preserve">Supervisor/Evaluator Rating </w:t>
      </w:r>
    </w:p>
    <w:p w14:paraId="610057E5" w14:textId="77777777" w:rsidR="00444B24" w:rsidRDefault="00444B24">
      <w:r>
        <w:rPr>
          <w:b/>
          <w:sz w:val="24"/>
        </w:rPr>
        <w:t>______________________________________________________________________________</w:t>
      </w:r>
    </w:p>
    <w:p w14:paraId="6538E952" w14:textId="77777777" w:rsidR="00881B2C" w:rsidRDefault="00940B02" w:rsidP="00444B24">
      <w:pPr>
        <w:spacing w:after="0"/>
      </w:pPr>
      <w:r>
        <w:rPr>
          <w:b/>
          <w:sz w:val="24"/>
        </w:rPr>
        <w:t xml:space="preserve"> </w:t>
      </w:r>
    </w:p>
    <w:tbl>
      <w:tblPr>
        <w:tblStyle w:val="TableGrid1"/>
        <w:tblW w:w="10187" w:type="dxa"/>
        <w:jc w:val="center"/>
        <w:tblInd w:w="0" w:type="dxa"/>
        <w:tblCellMar>
          <w:top w:w="15" w:type="dxa"/>
          <w:left w:w="107" w:type="dxa"/>
          <w:right w:w="115" w:type="dxa"/>
        </w:tblCellMar>
        <w:tblLook w:val="04A0" w:firstRow="1" w:lastRow="0" w:firstColumn="1" w:lastColumn="0" w:noHBand="0" w:noVBand="1"/>
        <w:tblCaption w:val="Supervisor/ Evaluator Rating"/>
        <w:tblDescription w:val="Supervisors will indicate overall faculty ranking."/>
      </w:tblPr>
      <w:tblGrid>
        <w:gridCol w:w="3415"/>
        <w:gridCol w:w="3420"/>
        <w:gridCol w:w="3352"/>
      </w:tblGrid>
      <w:tr w:rsidR="00444B24" w14:paraId="0520C3A9" w14:textId="77777777" w:rsidTr="000E7A95">
        <w:trPr>
          <w:cantSplit/>
          <w:trHeight w:val="276"/>
          <w:tblHeader/>
          <w:jc w:val="center"/>
        </w:trPr>
        <w:tc>
          <w:tcPr>
            <w:tcW w:w="10187"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9FFE437" w14:textId="749FE7A4" w:rsidR="000E7A95" w:rsidRDefault="00444B24" w:rsidP="00742F17">
            <w:pPr>
              <w:rPr>
                <w:color w:val="auto"/>
              </w:rPr>
            </w:pPr>
            <w:r w:rsidRPr="000E7A95">
              <w:rPr>
                <w:color w:val="auto"/>
              </w:rPr>
              <w:t xml:space="preserve">Supervisor/Evaluator check one of the </w:t>
            </w:r>
            <w:r w:rsidR="00742F17" w:rsidRPr="000E7A95">
              <w:rPr>
                <w:color w:val="auto"/>
              </w:rPr>
              <w:t xml:space="preserve">performance </w:t>
            </w:r>
            <w:r w:rsidRPr="000E7A95">
              <w:rPr>
                <w:color w:val="auto"/>
              </w:rPr>
              <w:t>ratings below.</w:t>
            </w:r>
            <w:r w:rsidR="00742F17" w:rsidRPr="000E7A95">
              <w:rPr>
                <w:color w:val="auto"/>
              </w:rPr>
              <w:t xml:space="preserve"> </w:t>
            </w:r>
          </w:p>
          <w:p w14:paraId="35867172" w14:textId="77777777" w:rsidR="007F4F95" w:rsidRDefault="007F4F95" w:rsidP="00742F17">
            <w:pPr>
              <w:rPr>
                <w:color w:val="auto"/>
              </w:rPr>
            </w:pPr>
          </w:p>
          <w:p w14:paraId="45A2E548" w14:textId="56E2FE8E" w:rsidR="006E3147" w:rsidRDefault="000E7A95" w:rsidP="00742F17">
            <w:pPr>
              <w:rPr>
                <w:i/>
                <w:iCs/>
                <w:color w:val="auto"/>
              </w:rPr>
            </w:pPr>
            <w:r w:rsidRPr="000E7A95">
              <w:rPr>
                <w:i/>
                <w:iCs/>
                <w:color w:val="auto"/>
              </w:rPr>
              <w:t>Note: only faculty members whose performance rating is Commendable or above are eligible for salary increases.</w:t>
            </w:r>
            <w:r w:rsidR="007F4F95">
              <w:rPr>
                <w:i/>
                <w:iCs/>
                <w:color w:val="auto"/>
              </w:rPr>
              <w:t xml:space="preserve">  </w:t>
            </w:r>
          </w:p>
          <w:p w14:paraId="7A4CFF3C" w14:textId="77777777" w:rsidR="007F4F95" w:rsidRPr="000E7A95" w:rsidRDefault="007F4F95" w:rsidP="00742F17">
            <w:pPr>
              <w:rPr>
                <w:i/>
                <w:iCs/>
                <w:color w:val="auto"/>
              </w:rPr>
            </w:pPr>
          </w:p>
          <w:p w14:paraId="581167CB" w14:textId="77777777" w:rsidR="00444B24" w:rsidRDefault="00742F17" w:rsidP="00742F17">
            <w:pPr>
              <w:rPr>
                <w:color w:val="auto"/>
              </w:rPr>
            </w:pPr>
            <w:r w:rsidRPr="000E7A95">
              <w:rPr>
                <w:color w:val="auto"/>
              </w:rPr>
              <w:t>*Refer to definitions of performance ratings at the end of this document.</w:t>
            </w:r>
          </w:p>
          <w:p w14:paraId="535BD5AA" w14:textId="5D4C6D7E" w:rsidR="007F4F95" w:rsidRDefault="007F4F95" w:rsidP="00742F17"/>
        </w:tc>
      </w:tr>
      <w:tr w:rsidR="00444B24" w14:paraId="1A28FA81" w14:textId="77777777" w:rsidTr="007F4F95">
        <w:trPr>
          <w:cantSplit/>
          <w:trHeight w:val="856"/>
          <w:jc w:val="center"/>
        </w:trPr>
        <w:tc>
          <w:tcPr>
            <w:tcW w:w="3415" w:type="dxa"/>
            <w:tcBorders>
              <w:top w:val="single" w:sz="4" w:space="0" w:color="000000"/>
              <w:left w:val="single" w:sz="4" w:space="0" w:color="000000"/>
              <w:bottom w:val="single" w:sz="4" w:space="0" w:color="000000"/>
              <w:right w:val="single" w:sz="4" w:space="0" w:color="000000"/>
            </w:tcBorders>
            <w:vAlign w:val="center"/>
          </w:tcPr>
          <w:p w14:paraId="54FEE942" w14:textId="5DEBE77D" w:rsidR="00444B24" w:rsidRDefault="00444B24" w:rsidP="007F4F95">
            <w:pPr>
              <w:ind w:left="1"/>
              <w:jc w:val="center"/>
            </w:pPr>
            <w:r>
              <w:rPr>
                <w:rFonts w:ascii="Times New Roman" w:eastAsia="Times New Roman" w:hAnsi="Times New Roman" w:cs="Times New Roman"/>
                <w:b/>
                <w:sz w:val="24"/>
              </w:rPr>
              <w:t xml:space="preserve">_____ </w:t>
            </w:r>
            <w:r w:rsidR="00742F17">
              <w:rPr>
                <w:sz w:val="24"/>
              </w:rPr>
              <w:t>Exemplary</w:t>
            </w:r>
          </w:p>
        </w:tc>
        <w:tc>
          <w:tcPr>
            <w:tcW w:w="3420" w:type="dxa"/>
            <w:tcBorders>
              <w:top w:val="single" w:sz="4" w:space="0" w:color="000000"/>
              <w:left w:val="single" w:sz="4" w:space="0" w:color="000000"/>
              <w:bottom w:val="single" w:sz="4" w:space="0" w:color="000000"/>
              <w:right w:val="single" w:sz="4" w:space="0" w:color="000000"/>
            </w:tcBorders>
          </w:tcPr>
          <w:p w14:paraId="52477206" w14:textId="2EC7BB9A" w:rsidR="00444B24" w:rsidRDefault="00444B24" w:rsidP="007F4F95">
            <w:pPr>
              <w:ind w:left="1"/>
              <w:jc w:val="center"/>
            </w:pPr>
          </w:p>
          <w:p w14:paraId="19EE4359" w14:textId="3E1C8F9C" w:rsidR="00444B24" w:rsidRDefault="00444B24" w:rsidP="007F4F95">
            <w:pPr>
              <w:ind w:left="1"/>
              <w:jc w:val="center"/>
            </w:pPr>
            <w:r>
              <w:rPr>
                <w:rFonts w:ascii="Times New Roman" w:eastAsia="Times New Roman" w:hAnsi="Times New Roman" w:cs="Times New Roman"/>
                <w:b/>
                <w:sz w:val="24"/>
              </w:rPr>
              <w:t xml:space="preserve">_____ </w:t>
            </w:r>
            <w:r>
              <w:rPr>
                <w:sz w:val="24"/>
              </w:rPr>
              <w:t>Commendable</w:t>
            </w:r>
          </w:p>
        </w:tc>
        <w:tc>
          <w:tcPr>
            <w:tcW w:w="3352" w:type="dxa"/>
            <w:tcBorders>
              <w:top w:val="single" w:sz="4" w:space="0" w:color="000000"/>
              <w:left w:val="single" w:sz="4" w:space="0" w:color="000000"/>
              <w:bottom w:val="single" w:sz="4" w:space="0" w:color="000000"/>
              <w:right w:val="single" w:sz="4" w:space="0" w:color="000000"/>
            </w:tcBorders>
          </w:tcPr>
          <w:p w14:paraId="649A67C6" w14:textId="7E55BE92" w:rsidR="00444B24" w:rsidRDefault="00444B24" w:rsidP="007F4F95">
            <w:pPr>
              <w:ind w:left="1"/>
              <w:jc w:val="center"/>
            </w:pPr>
          </w:p>
          <w:p w14:paraId="128C0AD9" w14:textId="68BE39DF" w:rsidR="00444B24" w:rsidRDefault="00444B24" w:rsidP="007F4F95">
            <w:pPr>
              <w:ind w:left="1"/>
              <w:jc w:val="center"/>
            </w:pPr>
            <w:r>
              <w:rPr>
                <w:rFonts w:ascii="Times New Roman" w:eastAsia="Times New Roman" w:hAnsi="Times New Roman" w:cs="Times New Roman"/>
                <w:b/>
                <w:sz w:val="24"/>
              </w:rPr>
              <w:t xml:space="preserve">_____ </w:t>
            </w:r>
            <w:r w:rsidR="00742F17">
              <w:rPr>
                <w:rFonts w:ascii="Times New Roman" w:eastAsia="Times New Roman" w:hAnsi="Times New Roman" w:cs="Times New Roman"/>
                <w:b/>
                <w:sz w:val="24"/>
              </w:rPr>
              <w:t xml:space="preserve"> </w:t>
            </w:r>
            <w:r w:rsidR="00742F17">
              <w:rPr>
                <w:sz w:val="24"/>
              </w:rPr>
              <w:t>Needs Improvement</w:t>
            </w:r>
          </w:p>
          <w:p w14:paraId="2188DA3C" w14:textId="3A7CEC56" w:rsidR="00444B24" w:rsidRDefault="00444B24" w:rsidP="007F4F95">
            <w:pPr>
              <w:ind w:left="1"/>
              <w:jc w:val="center"/>
            </w:pPr>
          </w:p>
        </w:tc>
      </w:tr>
    </w:tbl>
    <w:p w14:paraId="311EDE03" w14:textId="77777777" w:rsidR="00881B2C" w:rsidRDefault="00940B02" w:rsidP="00884890">
      <w:pPr>
        <w:spacing w:before="240" w:after="0"/>
        <w:ind w:right="582"/>
        <w:jc w:val="right"/>
        <w:rPr>
          <w:b/>
          <w:sz w:val="44"/>
        </w:rPr>
      </w:pPr>
      <w:r>
        <w:rPr>
          <w:b/>
          <w:sz w:val="44"/>
        </w:rPr>
        <w:t xml:space="preserve">Supervisor/Evaluator Narrative for the Rating </w:t>
      </w:r>
    </w:p>
    <w:p w14:paraId="0837E6F2" w14:textId="77777777" w:rsidR="00884890" w:rsidRDefault="00884890" w:rsidP="00701F1F">
      <w:pPr>
        <w:spacing w:after="0"/>
        <w:ind w:right="10"/>
        <w:jc w:val="center"/>
        <w:rPr>
          <w:b/>
          <w:sz w:val="24"/>
        </w:rPr>
      </w:pPr>
      <w:r>
        <w:rPr>
          <w:b/>
          <w:sz w:val="24"/>
        </w:rPr>
        <w:t>______________________________________________________________________________</w:t>
      </w:r>
    </w:p>
    <w:p w14:paraId="63A37AD3" w14:textId="77777777" w:rsidR="00881B2C" w:rsidRDefault="00940B02" w:rsidP="00701F1F">
      <w:pPr>
        <w:spacing w:after="0"/>
        <w:ind w:right="10"/>
        <w:jc w:val="center"/>
      </w:pPr>
      <w:r w:rsidRPr="1C95FA0A">
        <w:rPr>
          <w:b/>
          <w:bCs/>
          <w:sz w:val="24"/>
          <w:szCs w:val="24"/>
        </w:rPr>
        <w:t xml:space="preserve"> </w:t>
      </w:r>
    </w:p>
    <w:p w14:paraId="252C117F" w14:textId="77E33F0F" w:rsidR="1C95FA0A" w:rsidRDefault="1C95FA0A" w:rsidP="1C95FA0A">
      <w:pPr>
        <w:rPr>
          <w:rFonts w:ascii="Segoe UI" w:eastAsia="Segoe UI" w:hAnsi="Segoe UI" w:cs="Segoe UI"/>
          <w:color w:val="333333"/>
          <w:sz w:val="18"/>
          <w:szCs w:val="18"/>
        </w:rPr>
      </w:pPr>
    </w:p>
    <w:tbl>
      <w:tblPr>
        <w:tblStyle w:val="TableGrid1"/>
        <w:tblW w:w="10192" w:type="dxa"/>
        <w:jc w:val="center"/>
        <w:tblInd w:w="0" w:type="dxa"/>
        <w:tblCellMar>
          <w:top w:w="11" w:type="dxa"/>
          <w:left w:w="107" w:type="dxa"/>
          <w:right w:w="60" w:type="dxa"/>
        </w:tblCellMar>
        <w:tblLook w:val="04A0" w:firstRow="1" w:lastRow="0" w:firstColumn="1" w:lastColumn="0" w:noHBand="0" w:noVBand="1"/>
        <w:tblCaption w:val="Supervisor/ Evaluator Rating Justification"/>
        <w:tblDescription w:val="This justification will support the overall rating provided by the evaluator."/>
      </w:tblPr>
      <w:tblGrid>
        <w:gridCol w:w="10192"/>
      </w:tblGrid>
      <w:tr w:rsidR="00881B2C" w14:paraId="58F8C9F6" w14:textId="77777777" w:rsidTr="1C95FA0A">
        <w:trPr>
          <w:cantSplit/>
          <w:trHeight w:val="1721"/>
          <w:tblHeader/>
          <w:jc w:val="center"/>
        </w:trPr>
        <w:tc>
          <w:tcPr>
            <w:tcW w:w="101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20B3BE40" w14:textId="2DE4468C" w:rsidR="00434A53" w:rsidRPr="007F4F95" w:rsidRDefault="1C95FA0A" w:rsidP="00D50145">
            <w:pPr>
              <w:spacing w:line="239" w:lineRule="auto"/>
              <w:ind w:right="50"/>
              <w:jc w:val="both"/>
              <w:rPr>
                <w:rFonts w:asciiTheme="minorHAnsi" w:hAnsiTheme="minorHAnsi"/>
              </w:rPr>
            </w:pPr>
            <w:r w:rsidRPr="007F4F95">
              <w:rPr>
                <w:rFonts w:asciiTheme="minorHAnsi" w:eastAsia="Segoe UI" w:hAnsiTheme="minorHAnsi" w:cs="Segoe UI"/>
                <w:color w:val="333333"/>
              </w:rPr>
              <w:t>The supervisor/evaluator shall provide an equitably, holistically summary of the faculty member’s performance of their documented responsibilities, job description, and efforts to complete the instruction and service goals that they have set in conjunction with their supervisor.</w:t>
            </w:r>
            <w:r w:rsidRPr="007F4F95">
              <w:rPr>
                <w:rFonts w:asciiTheme="minorHAnsi" w:hAnsiTheme="minorHAnsi"/>
              </w:rPr>
              <w:t xml:space="preserve"> In addition, as performance goals are only one aspect of evaluation, evaluators should consider the entirety of a faculty member’s job. Such holistic items might include the position description; trends and patterns in student comments and course evaluations; professional and courteous interaction with students, staff, and colleagues (this interaction shall not diminish professional critical debate, which is both necessary and appropriate in an academic institution); and active engagement, collaboration, and constructive cooperation in department and </w:t>
            </w:r>
            <w:r w:rsidR="007F4F95">
              <w:rPr>
                <w:rFonts w:asciiTheme="minorHAnsi" w:hAnsiTheme="minorHAnsi"/>
              </w:rPr>
              <w:t>c</w:t>
            </w:r>
            <w:r w:rsidRPr="007F4F95">
              <w:rPr>
                <w:rFonts w:asciiTheme="minorHAnsi" w:hAnsiTheme="minorHAnsi"/>
              </w:rPr>
              <w:t xml:space="preserve">ollege activities. </w:t>
            </w:r>
            <w:r w:rsidR="00940B02" w:rsidRPr="007F4F95">
              <w:rPr>
                <w:rFonts w:asciiTheme="minorHAnsi" w:hAnsiTheme="minorHAnsi"/>
              </w:rPr>
              <w:t xml:space="preserve">The supervisor/evaluator shall provide a summary of the faculty member’s performance over the school year </w:t>
            </w:r>
            <w:r w:rsidR="00D50145" w:rsidRPr="007F4F95">
              <w:rPr>
                <w:rFonts w:asciiTheme="minorHAnsi" w:hAnsiTheme="minorHAnsi"/>
              </w:rPr>
              <w:t xml:space="preserve">and </w:t>
            </w:r>
            <w:r w:rsidR="16FF6A64" w:rsidRPr="007F4F95">
              <w:rPr>
                <w:rFonts w:asciiTheme="minorHAnsi" w:hAnsiTheme="minorHAnsi"/>
              </w:rPr>
              <w:t>s</w:t>
            </w:r>
            <w:r w:rsidR="004F3912" w:rsidRPr="007F4F95">
              <w:rPr>
                <w:rFonts w:asciiTheme="minorHAnsi" w:hAnsiTheme="minorHAnsi"/>
              </w:rPr>
              <w:t xml:space="preserve">hould </w:t>
            </w:r>
            <w:r w:rsidR="00D50145" w:rsidRPr="007F4F95">
              <w:rPr>
                <w:rFonts w:asciiTheme="minorHAnsi" w:hAnsiTheme="minorHAnsi"/>
              </w:rPr>
              <w:t>identify</w:t>
            </w:r>
            <w:r w:rsidR="16FF6A64" w:rsidRPr="007F4F95">
              <w:rPr>
                <w:rFonts w:asciiTheme="minorHAnsi" w:hAnsiTheme="minorHAnsi"/>
              </w:rPr>
              <w:t xml:space="preserve"> </w:t>
            </w:r>
            <w:r w:rsidR="00D50145" w:rsidRPr="007F4F95">
              <w:rPr>
                <w:rFonts w:asciiTheme="minorHAnsi" w:hAnsiTheme="minorHAnsi"/>
              </w:rPr>
              <w:t xml:space="preserve">the faculty member’s </w:t>
            </w:r>
            <w:r w:rsidR="16FF6A64" w:rsidRPr="007F4F95">
              <w:rPr>
                <w:rFonts w:asciiTheme="minorHAnsi" w:hAnsiTheme="minorHAnsi"/>
              </w:rPr>
              <w:t>strength</w:t>
            </w:r>
            <w:r w:rsidR="00D50145" w:rsidRPr="007F4F95">
              <w:rPr>
                <w:rFonts w:asciiTheme="minorHAnsi" w:hAnsiTheme="minorHAnsi"/>
              </w:rPr>
              <w:t>s</w:t>
            </w:r>
            <w:r w:rsidR="16FF6A64" w:rsidRPr="007F4F95">
              <w:rPr>
                <w:rFonts w:asciiTheme="minorHAnsi" w:hAnsiTheme="minorHAnsi"/>
              </w:rPr>
              <w:t xml:space="preserve"> and </w:t>
            </w:r>
            <w:r w:rsidR="00D50145" w:rsidRPr="007F4F95">
              <w:rPr>
                <w:rFonts w:asciiTheme="minorHAnsi" w:hAnsiTheme="minorHAnsi"/>
              </w:rPr>
              <w:t xml:space="preserve">any </w:t>
            </w:r>
            <w:r w:rsidR="16FF6A64" w:rsidRPr="007F4F95">
              <w:rPr>
                <w:rFonts w:asciiTheme="minorHAnsi" w:hAnsiTheme="minorHAnsi"/>
              </w:rPr>
              <w:t>suggested areas for improvement.</w:t>
            </w:r>
          </w:p>
          <w:p w14:paraId="0786C9CF" w14:textId="4F264876" w:rsidR="00434A53" w:rsidRDefault="00434A53"/>
        </w:tc>
      </w:tr>
      <w:tr w:rsidR="00881B2C" w14:paraId="75B2793B" w14:textId="77777777" w:rsidTr="1C95FA0A">
        <w:trPr>
          <w:cantSplit/>
          <w:trHeight w:val="2154"/>
          <w:jc w:val="center"/>
        </w:trPr>
        <w:tc>
          <w:tcPr>
            <w:tcW w:w="10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68D24F" w14:textId="77777777" w:rsidR="00881B2C" w:rsidRDefault="00940B02">
            <w:r>
              <w:rPr>
                <w:rFonts w:ascii="Times New Roman" w:eastAsia="Times New Roman" w:hAnsi="Times New Roman" w:cs="Times New Roman"/>
                <w:sz w:val="24"/>
              </w:rPr>
              <w:t xml:space="preserve"> </w:t>
            </w:r>
          </w:p>
          <w:p w14:paraId="4662583C" w14:textId="77777777" w:rsidR="00881B2C" w:rsidRDefault="00940B02">
            <w:r>
              <w:t xml:space="preserve">Date: </w:t>
            </w:r>
          </w:p>
          <w:p w14:paraId="33FA0B3C" w14:textId="77777777" w:rsidR="007F4F95" w:rsidRDefault="007F4F95"/>
          <w:p w14:paraId="55B14E0B" w14:textId="77777777" w:rsidR="007F4F95" w:rsidRDefault="007F4F95">
            <w:r>
              <w:t>Narrative:</w:t>
            </w:r>
          </w:p>
          <w:p w14:paraId="7A02A2C9" w14:textId="77777777" w:rsidR="0022293B" w:rsidRDefault="0022293B"/>
          <w:p w14:paraId="7C5B0D92" w14:textId="77777777" w:rsidR="0022293B" w:rsidRDefault="0022293B"/>
          <w:p w14:paraId="32F071B0" w14:textId="77777777" w:rsidR="0022293B" w:rsidRDefault="0022293B"/>
          <w:p w14:paraId="1B723957" w14:textId="77777777" w:rsidR="0022293B" w:rsidRDefault="0022293B"/>
          <w:p w14:paraId="2DDF39EE" w14:textId="77777777" w:rsidR="0022293B" w:rsidRDefault="0022293B"/>
          <w:p w14:paraId="06E2B992" w14:textId="77777777" w:rsidR="0022293B" w:rsidRDefault="0022293B"/>
          <w:p w14:paraId="5F5908C6" w14:textId="67BE3421" w:rsidR="0022293B" w:rsidRDefault="0022293B"/>
        </w:tc>
      </w:tr>
    </w:tbl>
    <w:p w14:paraId="0EF71C8B" w14:textId="6C8DE41C" w:rsidR="00881B2C" w:rsidRDefault="00940B02" w:rsidP="00444B24">
      <w:pPr>
        <w:spacing w:after="0"/>
      </w:pPr>
      <w:r>
        <w:rPr>
          <w:b/>
          <w:sz w:val="24"/>
        </w:rPr>
        <w:t xml:space="preserve"> </w:t>
      </w:r>
    </w:p>
    <w:p w14:paraId="390EC787" w14:textId="18E9DD16" w:rsidR="00881B2C" w:rsidRDefault="00940B02">
      <w:pPr>
        <w:pStyle w:val="Heading1"/>
        <w:ind w:right="59"/>
      </w:pPr>
      <w:r>
        <w:lastRenderedPageBreak/>
        <w:t xml:space="preserve">Signature Page </w:t>
      </w:r>
    </w:p>
    <w:p w14:paraId="6B3C6D81" w14:textId="77777777" w:rsidR="00D50145" w:rsidRDefault="00D50145" w:rsidP="00D50145">
      <w:pPr>
        <w:pStyle w:val="Heading2"/>
        <w:spacing w:line="480" w:lineRule="auto"/>
        <w:ind w:left="-5"/>
        <w:jc w:val="center"/>
      </w:pPr>
      <w:r>
        <w:t>Signature Lines for the Supervisor/Evaluator and the Reviewers</w:t>
      </w:r>
    </w:p>
    <w:p w14:paraId="416F2FEA" w14:textId="77777777" w:rsidR="007F4F95" w:rsidRDefault="007F4F95" w:rsidP="007F4F95">
      <w:pPr>
        <w:tabs>
          <w:tab w:val="center" w:pos="720"/>
          <w:tab w:val="center" w:pos="1440"/>
          <w:tab w:val="center" w:pos="2160"/>
          <w:tab w:val="center" w:pos="2881"/>
          <w:tab w:val="center" w:pos="3601"/>
          <w:tab w:val="center" w:pos="4321"/>
          <w:tab w:val="center" w:pos="5041"/>
          <w:tab w:val="center" w:pos="5761"/>
          <w:tab w:val="left" w:pos="7290"/>
          <w:tab w:val="center" w:pos="8281"/>
          <w:tab w:val="center" w:pos="7922"/>
          <w:tab w:val="center" w:pos="8642"/>
          <w:tab w:val="right" w:pos="9416"/>
        </w:tabs>
        <w:spacing w:after="0" w:line="240" w:lineRule="auto"/>
        <w:rPr>
          <w:sz w:val="24"/>
          <w:u w:val="single" w:color="000000"/>
        </w:rPr>
      </w:pPr>
    </w:p>
    <w:p w14:paraId="0841DC89" w14:textId="42D35BA2" w:rsidR="00D50145" w:rsidRDefault="00D50145" w:rsidP="00D50145">
      <w:pPr>
        <w:tabs>
          <w:tab w:val="center" w:pos="720"/>
          <w:tab w:val="center" w:pos="1440"/>
          <w:tab w:val="center" w:pos="2160"/>
          <w:tab w:val="center" w:pos="2881"/>
          <w:tab w:val="center" w:pos="3601"/>
          <w:tab w:val="center" w:pos="4321"/>
          <w:tab w:val="center" w:pos="5041"/>
          <w:tab w:val="center" w:pos="5761"/>
          <w:tab w:val="left" w:pos="7290"/>
          <w:tab w:val="center" w:pos="8281"/>
          <w:tab w:val="center" w:pos="7922"/>
          <w:tab w:val="center" w:pos="8642"/>
          <w:tab w:val="right" w:pos="9416"/>
        </w:tabs>
        <w:spacing w:before="240" w:after="0" w:line="240" w:lineRule="auto"/>
        <w:rPr>
          <w:sz w:val="24"/>
        </w:rPr>
      </w:pPr>
      <w:r>
        <w:rPr>
          <w:sz w:val="24"/>
          <w:u w:val="single" w:color="000000"/>
        </w:rPr>
        <w:t>______________________________________________________</w:t>
      </w:r>
      <w:r>
        <w:rPr>
          <w:sz w:val="24"/>
        </w:rPr>
        <w:tab/>
        <w:t>_________________</w:t>
      </w:r>
    </w:p>
    <w:p w14:paraId="25B01AAE" w14:textId="77777777" w:rsidR="00D50145" w:rsidRDefault="00D50145" w:rsidP="00D50145">
      <w:pPr>
        <w:tabs>
          <w:tab w:val="center" w:pos="7560"/>
        </w:tabs>
        <w:spacing w:after="5" w:line="720" w:lineRule="auto"/>
        <w:ind w:left="-15"/>
      </w:pPr>
      <w:r>
        <w:rPr>
          <w:sz w:val="24"/>
        </w:rPr>
        <w:t>Signature of Supervisor/Evaluator</w:t>
      </w:r>
      <w:r>
        <w:rPr>
          <w:sz w:val="24"/>
        </w:rPr>
        <w:tab/>
        <w:t xml:space="preserve">Date </w:t>
      </w:r>
    </w:p>
    <w:p w14:paraId="07C67EE3" w14:textId="77777777" w:rsidR="007F4F95" w:rsidRDefault="007F4F95" w:rsidP="007F4F95">
      <w:pPr>
        <w:tabs>
          <w:tab w:val="center" w:pos="720"/>
          <w:tab w:val="center" w:pos="1440"/>
          <w:tab w:val="center" w:pos="2160"/>
          <w:tab w:val="center" w:pos="2881"/>
          <w:tab w:val="center" w:pos="3601"/>
          <w:tab w:val="center" w:pos="4321"/>
          <w:tab w:val="center" w:pos="5041"/>
          <w:tab w:val="center" w:pos="5761"/>
          <w:tab w:val="left" w:pos="7290"/>
          <w:tab w:val="center" w:pos="8281"/>
          <w:tab w:val="center" w:pos="7922"/>
          <w:tab w:val="center" w:pos="8642"/>
          <w:tab w:val="right" w:pos="9416"/>
        </w:tabs>
        <w:spacing w:after="0" w:line="240" w:lineRule="auto"/>
        <w:rPr>
          <w:sz w:val="24"/>
          <w:u w:val="single" w:color="000000"/>
        </w:rPr>
      </w:pPr>
    </w:p>
    <w:p w14:paraId="6FFC445F" w14:textId="0B34E875" w:rsidR="00D50145" w:rsidRDefault="00D50145" w:rsidP="007F4F95">
      <w:pPr>
        <w:tabs>
          <w:tab w:val="center" w:pos="720"/>
          <w:tab w:val="center" w:pos="1440"/>
          <w:tab w:val="center" w:pos="2160"/>
          <w:tab w:val="center" w:pos="2881"/>
          <w:tab w:val="center" w:pos="3601"/>
          <w:tab w:val="center" w:pos="4321"/>
          <w:tab w:val="center" w:pos="5041"/>
          <w:tab w:val="center" w:pos="5761"/>
          <w:tab w:val="left" w:pos="7290"/>
          <w:tab w:val="center" w:pos="8281"/>
          <w:tab w:val="center" w:pos="7922"/>
          <w:tab w:val="center" w:pos="8642"/>
          <w:tab w:val="right" w:pos="9416"/>
        </w:tabs>
        <w:spacing w:after="0" w:line="240" w:lineRule="auto"/>
      </w:pPr>
      <w:r>
        <w:rPr>
          <w:sz w:val="24"/>
          <w:u w:val="single" w:color="000000"/>
        </w:rPr>
        <w:t>______________________________________________________</w:t>
      </w:r>
      <w:r>
        <w:rPr>
          <w:sz w:val="24"/>
        </w:rPr>
        <w:tab/>
        <w:t xml:space="preserve">_________________ </w:t>
      </w:r>
    </w:p>
    <w:p w14:paraId="3BD7F56F" w14:textId="77777777" w:rsidR="00D50145" w:rsidRDefault="00D50145" w:rsidP="00D50145">
      <w:pPr>
        <w:tabs>
          <w:tab w:val="center" w:pos="7560"/>
        </w:tabs>
        <w:spacing w:after="5" w:line="720" w:lineRule="auto"/>
        <w:ind w:left="-15"/>
      </w:pPr>
      <w:r>
        <w:rPr>
          <w:sz w:val="24"/>
        </w:rPr>
        <w:t xml:space="preserve">Signature of Division Dean </w:t>
      </w:r>
      <w:r>
        <w:rPr>
          <w:sz w:val="24"/>
        </w:rPr>
        <w:tab/>
        <w:t xml:space="preserve"> Date</w:t>
      </w:r>
      <w:r>
        <w:rPr>
          <w:b/>
          <w:sz w:val="24"/>
        </w:rPr>
        <w:t xml:space="preserve"> </w:t>
      </w:r>
    </w:p>
    <w:p w14:paraId="14B35B63" w14:textId="77777777" w:rsidR="007F4F95" w:rsidRDefault="007F4F95" w:rsidP="00D50145">
      <w:pPr>
        <w:tabs>
          <w:tab w:val="center" w:pos="720"/>
          <w:tab w:val="center" w:pos="1440"/>
          <w:tab w:val="center" w:pos="2160"/>
          <w:tab w:val="center" w:pos="2881"/>
          <w:tab w:val="center" w:pos="3601"/>
          <w:tab w:val="center" w:pos="4321"/>
          <w:tab w:val="center" w:pos="5041"/>
          <w:tab w:val="center" w:pos="5761"/>
          <w:tab w:val="left" w:pos="7290"/>
          <w:tab w:val="center" w:pos="8281"/>
          <w:tab w:val="center" w:pos="7922"/>
          <w:tab w:val="center" w:pos="8642"/>
          <w:tab w:val="right" w:pos="9416"/>
        </w:tabs>
        <w:spacing w:after="0"/>
        <w:rPr>
          <w:sz w:val="24"/>
          <w:u w:val="single" w:color="000000"/>
        </w:rPr>
      </w:pPr>
    </w:p>
    <w:p w14:paraId="66EF8627" w14:textId="64FE8EA6" w:rsidR="00D50145" w:rsidRDefault="00D50145" w:rsidP="00D50145">
      <w:pPr>
        <w:tabs>
          <w:tab w:val="center" w:pos="720"/>
          <w:tab w:val="center" w:pos="1440"/>
          <w:tab w:val="center" w:pos="2160"/>
          <w:tab w:val="center" w:pos="2881"/>
          <w:tab w:val="center" w:pos="3601"/>
          <w:tab w:val="center" w:pos="4321"/>
          <w:tab w:val="center" w:pos="5041"/>
          <w:tab w:val="center" w:pos="5761"/>
          <w:tab w:val="left" w:pos="7290"/>
          <w:tab w:val="center" w:pos="8281"/>
          <w:tab w:val="center" w:pos="7922"/>
          <w:tab w:val="center" w:pos="8642"/>
          <w:tab w:val="right" w:pos="9416"/>
        </w:tabs>
        <w:spacing w:after="0"/>
        <w:rPr>
          <w:sz w:val="24"/>
        </w:rPr>
      </w:pPr>
      <w:r>
        <w:rPr>
          <w:sz w:val="24"/>
          <w:u w:val="single" w:color="000000"/>
        </w:rPr>
        <w:t>______________________________________________________</w:t>
      </w:r>
      <w:r>
        <w:rPr>
          <w:sz w:val="24"/>
        </w:rPr>
        <w:tab/>
        <w:t>_________________</w:t>
      </w:r>
    </w:p>
    <w:p w14:paraId="5C9D77BB" w14:textId="77777777" w:rsidR="00D50145" w:rsidRDefault="00D50145" w:rsidP="00D50145">
      <w:pPr>
        <w:tabs>
          <w:tab w:val="left" w:pos="7380"/>
        </w:tabs>
        <w:spacing w:after="5" w:line="250" w:lineRule="auto"/>
        <w:ind w:left="-5" w:right="56" w:hanging="10"/>
        <w:rPr>
          <w:sz w:val="24"/>
        </w:rPr>
      </w:pPr>
      <w:r>
        <w:rPr>
          <w:sz w:val="24"/>
        </w:rPr>
        <w:t>Signature of the Vice President for Instructional Services</w:t>
      </w:r>
      <w:r>
        <w:rPr>
          <w:sz w:val="24"/>
        </w:rPr>
        <w:tab/>
        <w:t xml:space="preserve">Date </w:t>
      </w:r>
    </w:p>
    <w:p w14:paraId="200715C1" w14:textId="77777777" w:rsidR="00D50145" w:rsidRDefault="00D50145" w:rsidP="00D50145">
      <w:pPr>
        <w:tabs>
          <w:tab w:val="left" w:pos="7380"/>
        </w:tabs>
        <w:spacing w:after="5" w:line="250" w:lineRule="auto"/>
        <w:ind w:left="-5" w:right="56" w:hanging="10"/>
        <w:rPr>
          <w:sz w:val="24"/>
        </w:rPr>
      </w:pPr>
      <w:r>
        <w:rPr>
          <w:sz w:val="24"/>
        </w:rPr>
        <w:t>(Reviewer)</w:t>
      </w:r>
    </w:p>
    <w:p w14:paraId="4ADA5844" w14:textId="77777777" w:rsidR="00D50145" w:rsidRDefault="00D50145" w:rsidP="00D50145">
      <w:pPr>
        <w:tabs>
          <w:tab w:val="left" w:pos="7380"/>
        </w:tabs>
        <w:spacing w:after="5" w:line="250" w:lineRule="auto"/>
        <w:ind w:left="-5" w:right="56" w:hanging="10"/>
      </w:pPr>
      <w:r>
        <w:rPr>
          <w:sz w:val="24"/>
        </w:rPr>
        <w:t xml:space="preserve"> </w:t>
      </w:r>
    </w:p>
    <w:p w14:paraId="1AA6D687" w14:textId="77777777" w:rsidR="007F4F95" w:rsidRDefault="007F4F95" w:rsidP="00D50145">
      <w:pPr>
        <w:spacing w:after="0" w:line="286" w:lineRule="auto"/>
        <w:rPr>
          <w:i/>
          <w:sz w:val="24"/>
        </w:rPr>
      </w:pPr>
    </w:p>
    <w:p w14:paraId="357909A9" w14:textId="3FC599B7" w:rsidR="00D50145" w:rsidRDefault="00D50145" w:rsidP="00D50145">
      <w:pPr>
        <w:spacing w:after="0" w:line="286" w:lineRule="auto"/>
      </w:pPr>
      <w:r>
        <w:rPr>
          <w:i/>
          <w:sz w:val="24"/>
        </w:rPr>
        <w:t>A copy of this signed evaluation will be placed in the faculty</w:t>
      </w:r>
      <w:r>
        <w:rPr>
          <w:i/>
        </w:rPr>
        <w:t xml:space="preserve"> member’s personnel file which is maintained in the Office of Human Resource Services.</w:t>
      </w:r>
      <w:r>
        <w:t xml:space="preserve"> </w:t>
      </w:r>
    </w:p>
    <w:p w14:paraId="5ED34CF6" w14:textId="77777777" w:rsidR="00D50145" w:rsidRPr="00D50145" w:rsidRDefault="00D50145" w:rsidP="00D50145"/>
    <w:p w14:paraId="07096761" w14:textId="77777777" w:rsidR="00881B2C" w:rsidRPr="00701F1F" w:rsidRDefault="00940B02" w:rsidP="00701F1F">
      <w:pPr>
        <w:spacing w:after="0"/>
        <w:ind w:right="18"/>
        <w:jc w:val="center"/>
        <w:rPr>
          <w:b/>
          <w:sz w:val="24"/>
        </w:rPr>
      </w:pPr>
      <w:r w:rsidRPr="00701F1F">
        <w:rPr>
          <w:b/>
          <w:sz w:val="18"/>
        </w:rPr>
        <w:t xml:space="preserve"> </w:t>
      </w:r>
      <w:r w:rsidR="00701F1F" w:rsidRPr="00701F1F">
        <w:rPr>
          <w:b/>
          <w:sz w:val="24"/>
        </w:rPr>
        <w:t>______________________________________________________________________________</w:t>
      </w:r>
    </w:p>
    <w:p w14:paraId="0ECFA5D8" w14:textId="77777777" w:rsidR="00881B2C" w:rsidRDefault="00940B02">
      <w:pPr>
        <w:spacing w:after="53"/>
      </w:pPr>
      <w:r>
        <w:rPr>
          <w:b/>
          <w:sz w:val="24"/>
        </w:rPr>
        <w:t xml:space="preserve"> </w:t>
      </w:r>
    </w:p>
    <w:p w14:paraId="318E76A0" w14:textId="77777777" w:rsidR="00D50145" w:rsidRDefault="00D50145">
      <w:pPr>
        <w:rPr>
          <w:b/>
          <w:sz w:val="32"/>
          <w:u w:val="single" w:color="000000"/>
        </w:rPr>
      </w:pPr>
      <w:r>
        <w:br w:type="page"/>
      </w:r>
    </w:p>
    <w:p w14:paraId="4F1A0C63" w14:textId="7F7473E1" w:rsidR="00881B2C" w:rsidRDefault="00940B02" w:rsidP="00884890">
      <w:pPr>
        <w:pStyle w:val="Heading2"/>
        <w:ind w:left="-5"/>
      </w:pPr>
      <w:r>
        <w:lastRenderedPageBreak/>
        <w:t>Faculty Member Signature Line</w:t>
      </w:r>
    </w:p>
    <w:p w14:paraId="3559FF4B" w14:textId="77777777" w:rsidR="00884890" w:rsidRPr="00884890" w:rsidRDefault="00884890" w:rsidP="00884890"/>
    <w:p w14:paraId="2D7C5FB9" w14:textId="77777777" w:rsidR="007F4F95" w:rsidRDefault="00940B02" w:rsidP="007F4F95">
      <w:pPr>
        <w:spacing w:after="5" w:line="600" w:lineRule="auto"/>
        <w:rPr>
          <w:sz w:val="24"/>
          <w:u w:val="single" w:color="000000"/>
        </w:rPr>
      </w:pPr>
      <w:r>
        <w:rPr>
          <w:sz w:val="24"/>
        </w:rPr>
        <w:t>I have received and read the above performance evaluation.</w:t>
      </w:r>
      <w:r w:rsidR="00884890">
        <w:rPr>
          <w:sz w:val="24"/>
          <w:u w:val="single" w:color="000000"/>
        </w:rPr>
        <w:t xml:space="preserve"> </w:t>
      </w:r>
    </w:p>
    <w:p w14:paraId="58A3A51B" w14:textId="177115E6" w:rsidR="00881B2C" w:rsidRDefault="00444B24" w:rsidP="007F4F95">
      <w:pPr>
        <w:spacing w:after="5" w:line="240" w:lineRule="auto"/>
      </w:pPr>
      <w:r>
        <w:rPr>
          <w:sz w:val="24"/>
          <w:u w:val="single" w:color="000000"/>
        </w:rPr>
        <w:t>_________________________________________________</w:t>
      </w:r>
      <w:r w:rsidR="00884890">
        <w:rPr>
          <w:sz w:val="24"/>
          <w:u w:val="single" w:color="000000"/>
        </w:rPr>
        <w:tab/>
      </w:r>
      <w:r>
        <w:rPr>
          <w:sz w:val="24"/>
        </w:rPr>
        <w:tab/>
        <w:t>_________________</w:t>
      </w:r>
      <w:r w:rsidR="00940B02">
        <w:rPr>
          <w:sz w:val="24"/>
        </w:rPr>
        <w:t xml:space="preserve"> </w:t>
      </w:r>
    </w:p>
    <w:p w14:paraId="1901D3E1" w14:textId="77777777" w:rsidR="00884890" w:rsidRDefault="00940B02" w:rsidP="00884890">
      <w:pPr>
        <w:tabs>
          <w:tab w:val="center" w:pos="7470"/>
        </w:tabs>
        <w:spacing w:after="5" w:line="250" w:lineRule="auto"/>
        <w:ind w:left="-15"/>
        <w:rPr>
          <w:sz w:val="24"/>
        </w:rPr>
      </w:pPr>
      <w:r>
        <w:rPr>
          <w:sz w:val="24"/>
        </w:rPr>
        <w:t>Faculty Member Signature</w:t>
      </w:r>
      <w:r w:rsidR="00884890">
        <w:rPr>
          <w:sz w:val="24"/>
        </w:rPr>
        <w:t xml:space="preserve"> </w:t>
      </w:r>
      <w:r w:rsidR="00884890">
        <w:rPr>
          <w:sz w:val="24"/>
        </w:rPr>
        <w:tab/>
      </w:r>
      <w:r>
        <w:rPr>
          <w:sz w:val="24"/>
        </w:rPr>
        <w:t>Date</w:t>
      </w:r>
    </w:p>
    <w:p w14:paraId="762A14C2" w14:textId="77777777" w:rsidR="00884890" w:rsidRDefault="00884890" w:rsidP="00884890">
      <w:pPr>
        <w:tabs>
          <w:tab w:val="center" w:pos="7470"/>
        </w:tabs>
        <w:spacing w:after="5" w:line="250" w:lineRule="auto"/>
        <w:ind w:left="-15"/>
        <w:rPr>
          <w:sz w:val="24"/>
        </w:rPr>
      </w:pPr>
    </w:p>
    <w:p w14:paraId="07E5568C" w14:textId="77777777" w:rsidR="007F4F95" w:rsidRDefault="007F4F95" w:rsidP="00884890">
      <w:pPr>
        <w:tabs>
          <w:tab w:val="center" w:pos="7470"/>
        </w:tabs>
        <w:spacing w:before="240" w:after="5" w:line="250" w:lineRule="auto"/>
        <w:ind w:left="-15"/>
        <w:rPr>
          <w:sz w:val="24"/>
        </w:rPr>
      </w:pPr>
    </w:p>
    <w:p w14:paraId="476B5541" w14:textId="65DA6F1B" w:rsidR="00444B24" w:rsidRDefault="00940B02" w:rsidP="00884890">
      <w:pPr>
        <w:tabs>
          <w:tab w:val="center" w:pos="7470"/>
        </w:tabs>
        <w:spacing w:before="240" w:after="5" w:line="250" w:lineRule="auto"/>
        <w:ind w:left="-15"/>
        <w:rPr>
          <w:sz w:val="24"/>
        </w:rPr>
      </w:pPr>
      <w:r>
        <w:rPr>
          <w:sz w:val="24"/>
        </w:rPr>
        <w:t xml:space="preserve">I </w:t>
      </w:r>
      <w:r>
        <w:rPr>
          <w:b/>
          <w:sz w:val="24"/>
        </w:rPr>
        <w:t>agree/disagree</w:t>
      </w:r>
      <w:r>
        <w:rPr>
          <w:sz w:val="24"/>
        </w:rPr>
        <w:t xml:space="preserve">* (circle one) with the overall performance evaluation/rating and have received a copy. </w:t>
      </w:r>
    </w:p>
    <w:p w14:paraId="25399F96" w14:textId="77777777" w:rsidR="007F4F95" w:rsidRDefault="007F4F95" w:rsidP="00884890">
      <w:pPr>
        <w:spacing w:after="5" w:line="600" w:lineRule="auto"/>
        <w:rPr>
          <w:sz w:val="24"/>
          <w:u w:val="single" w:color="000000"/>
        </w:rPr>
      </w:pPr>
    </w:p>
    <w:p w14:paraId="0AB23592" w14:textId="0435F661" w:rsidR="00884890" w:rsidRDefault="00884890" w:rsidP="007F4F95">
      <w:pPr>
        <w:spacing w:after="5" w:line="240" w:lineRule="auto"/>
      </w:pPr>
      <w:r>
        <w:rPr>
          <w:sz w:val="24"/>
          <w:u w:val="single" w:color="000000"/>
        </w:rPr>
        <w:t>______________________________________________________</w:t>
      </w:r>
      <w:r>
        <w:rPr>
          <w:sz w:val="24"/>
          <w:u w:val="single" w:color="000000"/>
        </w:rPr>
        <w:tab/>
      </w:r>
      <w:r>
        <w:rPr>
          <w:sz w:val="24"/>
        </w:rPr>
        <w:tab/>
        <w:t xml:space="preserve">_________________ </w:t>
      </w:r>
    </w:p>
    <w:p w14:paraId="71BDE94B" w14:textId="77777777" w:rsidR="00884890" w:rsidRDefault="00884890" w:rsidP="00884890">
      <w:pPr>
        <w:tabs>
          <w:tab w:val="center" w:pos="7470"/>
        </w:tabs>
        <w:spacing w:after="5" w:line="250" w:lineRule="auto"/>
        <w:ind w:left="-15"/>
        <w:rPr>
          <w:sz w:val="24"/>
        </w:rPr>
      </w:pPr>
      <w:r>
        <w:rPr>
          <w:sz w:val="24"/>
        </w:rPr>
        <w:t xml:space="preserve">Faculty Member Signature </w:t>
      </w:r>
      <w:r>
        <w:rPr>
          <w:sz w:val="24"/>
        </w:rPr>
        <w:tab/>
        <w:t>Date</w:t>
      </w:r>
    </w:p>
    <w:p w14:paraId="1DABD87C" w14:textId="77777777" w:rsidR="00881B2C" w:rsidRDefault="00940B02" w:rsidP="00884890">
      <w:pPr>
        <w:tabs>
          <w:tab w:val="center" w:pos="7470"/>
        </w:tabs>
        <w:spacing w:after="5" w:line="250" w:lineRule="auto"/>
        <w:ind w:left="-15"/>
      </w:pPr>
      <w:r>
        <w:rPr>
          <w:sz w:val="24"/>
        </w:rPr>
        <w:t xml:space="preserve"> </w:t>
      </w:r>
    </w:p>
    <w:p w14:paraId="649CD8CC" w14:textId="3937D1E5" w:rsidR="00884890" w:rsidRDefault="00940B02" w:rsidP="00884890">
      <w:pPr>
        <w:spacing w:before="240" w:after="5" w:line="250" w:lineRule="auto"/>
        <w:ind w:left="-5" w:hanging="10"/>
        <w:rPr>
          <w:sz w:val="24"/>
        </w:rPr>
      </w:pPr>
      <w:r>
        <w:rPr>
          <w:sz w:val="24"/>
        </w:rPr>
        <w:t>*Employee must explain his/her disagreement in writing and may attach additional comments to this form.</w:t>
      </w:r>
    </w:p>
    <w:p w14:paraId="2D7C0E4B" w14:textId="77777777" w:rsidR="00D50145" w:rsidRDefault="00D50145" w:rsidP="00884890">
      <w:pPr>
        <w:spacing w:before="240" w:after="5" w:line="250" w:lineRule="auto"/>
        <w:ind w:left="-5" w:hanging="10"/>
        <w:rPr>
          <w:sz w:val="24"/>
        </w:rPr>
      </w:pPr>
    </w:p>
    <w:tbl>
      <w:tblPr>
        <w:tblStyle w:val="TableGrid1"/>
        <w:tblW w:w="9529" w:type="dxa"/>
        <w:tblInd w:w="6" w:type="dxa"/>
        <w:tblCellMar>
          <w:top w:w="47" w:type="dxa"/>
          <w:left w:w="107" w:type="dxa"/>
          <w:right w:w="115" w:type="dxa"/>
        </w:tblCellMar>
        <w:tblLook w:val="04A0" w:firstRow="1" w:lastRow="0" w:firstColumn="1" w:lastColumn="0" w:noHBand="0" w:noVBand="1"/>
        <w:tblCaption w:val="Optional Faculty Response Table"/>
        <w:tblDescription w:val="Faculty are allowed to respond to their overall rating through narrative."/>
      </w:tblPr>
      <w:tblGrid>
        <w:gridCol w:w="9529"/>
      </w:tblGrid>
      <w:tr w:rsidR="00D50145" w14:paraId="028E9846" w14:textId="77777777" w:rsidTr="0022293B">
        <w:trPr>
          <w:cantSplit/>
          <w:trHeight w:val="276"/>
          <w:tblHeader/>
        </w:trPr>
        <w:tc>
          <w:tcPr>
            <w:tcW w:w="9529" w:type="dxa"/>
            <w:tcBorders>
              <w:top w:val="single" w:sz="4" w:space="0" w:color="000000"/>
              <w:left w:val="single" w:sz="4" w:space="0" w:color="000000"/>
              <w:bottom w:val="single" w:sz="4" w:space="0" w:color="000000"/>
              <w:right w:val="single" w:sz="4" w:space="0" w:color="000000"/>
            </w:tcBorders>
            <w:shd w:val="clear" w:color="auto" w:fill="BFBFBF"/>
          </w:tcPr>
          <w:p w14:paraId="6983DBA7" w14:textId="77777777" w:rsidR="00D50145" w:rsidRDefault="00D50145" w:rsidP="005008BF">
            <w:r>
              <w:t xml:space="preserve">Faculty member’s response (optional). </w:t>
            </w:r>
          </w:p>
        </w:tc>
      </w:tr>
      <w:tr w:rsidR="00D50145" w14:paraId="7FF6C6DC" w14:textId="77777777" w:rsidTr="0022293B">
        <w:trPr>
          <w:cantSplit/>
          <w:trHeight w:val="2819"/>
        </w:trPr>
        <w:tc>
          <w:tcPr>
            <w:tcW w:w="9529" w:type="dxa"/>
            <w:tcBorders>
              <w:top w:val="single" w:sz="4" w:space="0" w:color="000000"/>
              <w:left w:val="single" w:sz="4" w:space="0" w:color="000000"/>
              <w:bottom w:val="single" w:sz="4" w:space="0" w:color="000000"/>
              <w:right w:val="single" w:sz="4" w:space="0" w:color="000000"/>
            </w:tcBorders>
          </w:tcPr>
          <w:p w14:paraId="3374598C" w14:textId="77777777" w:rsidR="00D50145" w:rsidRDefault="00D50145" w:rsidP="005008BF">
            <w:r>
              <w:t xml:space="preserve"> </w:t>
            </w:r>
          </w:p>
          <w:p w14:paraId="119C1878" w14:textId="77777777" w:rsidR="00D50145" w:rsidRDefault="00D50145" w:rsidP="005008BF">
            <w:pPr>
              <w:rPr>
                <w:b/>
              </w:rPr>
            </w:pPr>
            <w:r>
              <w:t>Date:</w:t>
            </w:r>
          </w:p>
          <w:p w14:paraId="117FAC8C" w14:textId="77777777" w:rsidR="00D50145" w:rsidRDefault="00D50145" w:rsidP="005008BF">
            <w:pPr>
              <w:rPr>
                <w:b/>
              </w:rPr>
            </w:pPr>
            <w:r>
              <w:rPr>
                <w:b/>
              </w:rPr>
              <w:t xml:space="preserve"> </w:t>
            </w:r>
          </w:p>
          <w:p w14:paraId="48D43D61" w14:textId="77777777" w:rsidR="007F4F95" w:rsidRDefault="007F4F95" w:rsidP="005008BF">
            <w:pPr>
              <w:rPr>
                <w:b/>
              </w:rPr>
            </w:pPr>
          </w:p>
          <w:p w14:paraId="69729524" w14:textId="77777777" w:rsidR="007F4F95" w:rsidRDefault="007F4F95" w:rsidP="005008BF">
            <w:pPr>
              <w:rPr>
                <w:b/>
              </w:rPr>
            </w:pPr>
          </w:p>
          <w:p w14:paraId="35443D4D" w14:textId="77777777" w:rsidR="007F4F95" w:rsidRDefault="007F4F95" w:rsidP="005008BF">
            <w:pPr>
              <w:rPr>
                <w:b/>
              </w:rPr>
            </w:pPr>
          </w:p>
          <w:p w14:paraId="46DB6A4E" w14:textId="77777777" w:rsidR="007F4F95" w:rsidRDefault="007F4F95" w:rsidP="005008BF">
            <w:pPr>
              <w:rPr>
                <w:b/>
              </w:rPr>
            </w:pPr>
          </w:p>
          <w:p w14:paraId="4DF920E6" w14:textId="77777777" w:rsidR="007F4F95" w:rsidRDefault="007F4F95" w:rsidP="005008BF">
            <w:pPr>
              <w:rPr>
                <w:b/>
              </w:rPr>
            </w:pPr>
          </w:p>
          <w:p w14:paraId="051C91EC" w14:textId="77777777" w:rsidR="007F4F95" w:rsidRDefault="007F4F95" w:rsidP="005008BF">
            <w:pPr>
              <w:rPr>
                <w:b/>
              </w:rPr>
            </w:pPr>
          </w:p>
          <w:p w14:paraId="660AC09E" w14:textId="77777777" w:rsidR="007F4F95" w:rsidRDefault="007F4F95" w:rsidP="005008BF">
            <w:pPr>
              <w:rPr>
                <w:b/>
              </w:rPr>
            </w:pPr>
          </w:p>
          <w:p w14:paraId="33C9277C" w14:textId="77777777" w:rsidR="007F4F95" w:rsidRDefault="007F4F95" w:rsidP="005008BF">
            <w:pPr>
              <w:rPr>
                <w:b/>
              </w:rPr>
            </w:pPr>
          </w:p>
          <w:p w14:paraId="6346AF88" w14:textId="77777777" w:rsidR="007F4F95" w:rsidRDefault="007F4F95" w:rsidP="005008BF">
            <w:pPr>
              <w:rPr>
                <w:b/>
              </w:rPr>
            </w:pPr>
          </w:p>
          <w:p w14:paraId="1B4BEE24" w14:textId="77777777" w:rsidR="007F4F95" w:rsidRDefault="007F4F95" w:rsidP="005008BF">
            <w:pPr>
              <w:rPr>
                <w:b/>
              </w:rPr>
            </w:pPr>
          </w:p>
          <w:p w14:paraId="33EE3D57" w14:textId="77777777" w:rsidR="007F4F95" w:rsidRDefault="007F4F95" w:rsidP="005008BF">
            <w:pPr>
              <w:rPr>
                <w:b/>
              </w:rPr>
            </w:pPr>
          </w:p>
          <w:p w14:paraId="7490E2A3" w14:textId="77777777" w:rsidR="007F4F95" w:rsidRDefault="007F4F95" w:rsidP="005008BF">
            <w:pPr>
              <w:rPr>
                <w:b/>
              </w:rPr>
            </w:pPr>
          </w:p>
          <w:p w14:paraId="21A4186E" w14:textId="77777777" w:rsidR="007F4F95" w:rsidRDefault="007F4F95" w:rsidP="005008BF">
            <w:pPr>
              <w:rPr>
                <w:b/>
              </w:rPr>
            </w:pPr>
          </w:p>
          <w:p w14:paraId="427CB722" w14:textId="77777777" w:rsidR="007F4F95" w:rsidRDefault="007F4F95" w:rsidP="005008BF">
            <w:pPr>
              <w:rPr>
                <w:b/>
              </w:rPr>
            </w:pPr>
          </w:p>
          <w:p w14:paraId="6B88B717" w14:textId="77777777" w:rsidR="007F4F95" w:rsidRDefault="007F4F95" w:rsidP="005008BF">
            <w:pPr>
              <w:rPr>
                <w:b/>
              </w:rPr>
            </w:pPr>
          </w:p>
          <w:p w14:paraId="2C637E73" w14:textId="458A73C9" w:rsidR="007F4F95" w:rsidRDefault="007F4F95" w:rsidP="005008BF"/>
        </w:tc>
      </w:tr>
    </w:tbl>
    <w:p w14:paraId="7035FC73" w14:textId="77777777" w:rsidR="00884890" w:rsidRDefault="00884890">
      <w:pPr>
        <w:rPr>
          <w:sz w:val="24"/>
        </w:rPr>
      </w:pPr>
      <w:r>
        <w:rPr>
          <w:sz w:val="24"/>
        </w:rPr>
        <w:br w:type="page"/>
      </w:r>
    </w:p>
    <w:p w14:paraId="6222A8A8" w14:textId="77777777" w:rsidR="00881B2C" w:rsidRDefault="00881B2C" w:rsidP="00884890">
      <w:pPr>
        <w:spacing w:before="240" w:after="5" w:line="250" w:lineRule="auto"/>
        <w:ind w:left="-5" w:hanging="10"/>
        <w:jc w:val="center"/>
      </w:pPr>
    </w:p>
    <w:p w14:paraId="4B6EDBBA" w14:textId="76F04376" w:rsidR="00742F17" w:rsidRDefault="00742F17">
      <w:pPr>
        <w:spacing w:after="0" w:line="286" w:lineRule="auto"/>
      </w:pPr>
    </w:p>
    <w:p w14:paraId="370C8EBB" w14:textId="77777777" w:rsidR="004F3912" w:rsidRPr="00D50145" w:rsidRDefault="00742F17" w:rsidP="00742F17">
      <w:pPr>
        <w:pStyle w:val="Heading2"/>
        <w:rPr>
          <w:color w:val="auto"/>
          <w:sz w:val="24"/>
          <w:szCs w:val="24"/>
        </w:rPr>
      </w:pPr>
      <w:r w:rsidRPr="00D50145">
        <w:rPr>
          <w:color w:val="auto"/>
          <w:sz w:val="24"/>
          <w:szCs w:val="24"/>
        </w:rPr>
        <w:t>Definition of Performance Evaluation Ratings</w:t>
      </w:r>
      <w:r w:rsidR="004F3912" w:rsidRPr="00D50145">
        <w:rPr>
          <w:color w:val="auto"/>
          <w:sz w:val="24"/>
          <w:szCs w:val="24"/>
        </w:rPr>
        <w:t xml:space="preserve"> </w:t>
      </w:r>
    </w:p>
    <w:p w14:paraId="43229F88" w14:textId="0A346839" w:rsidR="00742F17" w:rsidRPr="00D50145" w:rsidRDefault="004F3912" w:rsidP="004F3912">
      <w:pPr>
        <w:rPr>
          <w:color w:val="auto"/>
        </w:rPr>
      </w:pPr>
      <w:r w:rsidRPr="00D50145">
        <w:rPr>
          <w:color w:val="auto"/>
        </w:rPr>
        <w:t>(Reference SP 3-31)</w:t>
      </w:r>
    </w:p>
    <w:p w14:paraId="224F0058" w14:textId="77777777" w:rsidR="00742F17" w:rsidRPr="00742F17" w:rsidRDefault="00742F17" w:rsidP="00742F17">
      <w:pPr>
        <w:rPr>
          <w:sz w:val="24"/>
          <w:szCs w:val="24"/>
        </w:rPr>
      </w:pPr>
    </w:p>
    <w:p w14:paraId="4BCD04F0" w14:textId="77777777" w:rsidR="00742F17" w:rsidRPr="00D50145" w:rsidRDefault="00742F17" w:rsidP="00742F17">
      <w:pPr>
        <w:rPr>
          <w:b/>
          <w:bCs/>
          <w:sz w:val="24"/>
          <w:szCs w:val="24"/>
          <w:u w:val="single"/>
        </w:rPr>
      </w:pPr>
      <w:r w:rsidRPr="00D50145">
        <w:rPr>
          <w:b/>
          <w:bCs/>
          <w:sz w:val="24"/>
          <w:szCs w:val="24"/>
          <w:u w:val="single"/>
        </w:rPr>
        <w:t xml:space="preserve">Exemplary </w:t>
      </w:r>
    </w:p>
    <w:p w14:paraId="13434448" w14:textId="77777777" w:rsidR="00742F17" w:rsidRPr="00D50145" w:rsidRDefault="00742F17" w:rsidP="00742F17">
      <w:pPr>
        <w:rPr>
          <w:sz w:val="24"/>
          <w:szCs w:val="24"/>
        </w:rPr>
      </w:pPr>
      <w:r w:rsidRPr="00D50145">
        <w:rPr>
          <w:sz w:val="24"/>
          <w:szCs w:val="24"/>
        </w:rPr>
        <w:t>To receive a rating of “exemplary,” a faculty member must exhibit clearly superior performance contributions and consistently surpass position requirements in all areas and goals.</w:t>
      </w:r>
    </w:p>
    <w:p w14:paraId="169F3083" w14:textId="77777777" w:rsidR="00742F17" w:rsidRPr="00D50145" w:rsidRDefault="00742F17" w:rsidP="00742F17">
      <w:pPr>
        <w:rPr>
          <w:sz w:val="24"/>
          <w:szCs w:val="24"/>
        </w:rPr>
      </w:pPr>
      <w:r w:rsidRPr="00D50145">
        <w:rPr>
          <w:sz w:val="24"/>
          <w:szCs w:val="24"/>
        </w:rPr>
        <w:t xml:space="preserve">Examples of qualities or activities an “exemplary” faculty member might demonstrate in instruction include, but are not limited to: exceptional proficiencies in both instructional delivery and course design and planning; engaging students at a high level; demonstrating a strong commitment to using assessment data to guide revision of their teaching methods to improve student outcomes; leading the integration of new technology into the classroom; or developing new courses or curriculum either in the classroom or online that are of impressive quality. </w:t>
      </w:r>
    </w:p>
    <w:p w14:paraId="7414C776" w14:textId="19DCF029" w:rsidR="00742F17" w:rsidRPr="00D50145" w:rsidRDefault="00742F17" w:rsidP="00742F17">
      <w:pPr>
        <w:rPr>
          <w:sz w:val="24"/>
          <w:szCs w:val="24"/>
        </w:rPr>
      </w:pPr>
      <w:r w:rsidRPr="00D50145">
        <w:rPr>
          <w:sz w:val="24"/>
          <w:szCs w:val="24"/>
        </w:rPr>
        <w:t xml:space="preserve">When considering service, exemplary faculty consistently perform their department and discipline responsibilities at a high level and take active leadership on specific initiatives that meet significant </w:t>
      </w:r>
      <w:r w:rsidR="0022293B">
        <w:rPr>
          <w:sz w:val="24"/>
          <w:szCs w:val="24"/>
        </w:rPr>
        <w:t>college</w:t>
      </w:r>
      <w:r w:rsidRPr="00D50145">
        <w:rPr>
          <w:sz w:val="24"/>
          <w:szCs w:val="24"/>
        </w:rPr>
        <w:t xml:space="preserve"> or department goals. For example, if charged with managing a career/technical program, they might demonstrate very strong relationships with industry partners that lead to high levels of program support, internships, and high placement rates for students. For general education faculty, it could be similar, but the partnership might be with a transfer institution.</w:t>
      </w:r>
    </w:p>
    <w:p w14:paraId="751D10DF" w14:textId="490E5614" w:rsidR="00742F17" w:rsidRPr="00D50145" w:rsidRDefault="00742F17" w:rsidP="00742F17">
      <w:pPr>
        <w:rPr>
          <w:sz w:val="24"/>
          <w:szCs w:val="24"/>
        </w:rPr>
      </w:pPr>
      <w:r w:rsidRPr="00D50145">
        <w:rPr>
          <w:sz w:val="24"/>
          <w:szCs w:val="24"/>
        </w:rPr>
        <w:t xml:space="preserve">Other examples that might characterize exemplary service include: effective leadership roles in </w:t>
      </w:r>
      <w:r w:rsidR="0022293B">
        <w:rPr>
          <w:sz w:val="24"/>
          <w:szCs w:val="24"/>
        </w:rPr>
        <w:t>college</w:t>
      </w:r>
      <w:r w:rsidRPr="00D50145">
        <w:rPr>
          <w:sz w:val="24"/>
          <w:szCs w:val="24"/>
        </w:rPr>
        <w:t xml:space="preserve"> or System committees; developing significant relationships in the community that meet </w:t>
      </w:r>
      <w:r w:rsidR="0022293B">
        <w:rPr>
          <w:sz w:val="24"/>
          <w:szCs w:val="24"/>
        </w:rPr>
        <w:t>college</w:t>
      </w:r>
      <w:r w:rsidRPr="00D50145">
        <w:rPr>
          <w:sz w:val="24"/>
          <w:szCs w:val="24"/>
        </w:rPr>
        <w:t xml:space="preserve"> goals (with institutions like K-12 districts, other colleges, or key business partners); making a contribution to their </w:t>
      </w:r>
      <w:r w:rsidRPr="00D50145">
        <w:rPr>
          <w:rFonts w:hint="eastAsia"/>
          <w:sz w:val="24"/>
          <w:szCs w:val="24"/>
        </w:rPr>
        <w:t>􀀁</w:t>
      </w:r>
      <w:r w:rsidRPr="00D50145">
        <w:rPr>
          <w:sz w:val="24"/>
          <w:szCs w:val="24"/>
        </w:rPr>
        <w:t xml:space="preserve">eld of study, either in published work, presentations, or service in a professional organization; leadership in broader </w:t>
      </w:r>
      <w:r w:rsidR="0022293B">
        <w:rPr>
          <w:sz w:val="24"/>
          <w:szCs w:val="24"/>
        </w:rPr>
        <w:t>college</w:t>
      </w:r>
      <w:r w:rsidRPr="00D50145">
        <w:rPr>
          <w:sz w:val="24"/>
          <w:szCs w:val="24"/>
        </w:rPr>
        <w:t xml:space="preserve"> initiatives that improve teaching and learning like Learning Communities, Service Learning, Writing Across the Curriculum, or similar initiatives.</w:t>
      </w:r>
    </w:p>
    <w:p w14:paraId="771D2329" w14:textId="77777777" w:rsidR="00742F17" w:rsidRPr="00D50145" w:rsidRDefault="00742F17" w:rsidP="00742F17">
      <w:pPr>
        <w:rPr>
          <w:b/>
          <w:bCs/>
          <w:sz w:val="24"/>
          <w:szCs w:val="24"/>
          <w:u w:val="single"/>
        </w:rPr>
      </w:pPr>
      <w:r w:rsidRPr="00D50145">
        <w:rPr>
          <w:b/>
          <w:bCs/>
          <w:sz w:val="24"/>
          <w:szCs w:val="24"/>
          <w:u w:val="single"/>
        </w:rPr>
        <w:t xml:space="preserve">Commendable </w:t>
      </w:r>
    </w:p>
    <w:p w14:paraId="33DAC851" w14:textId="65190532" w:rsidR="00742F17" w:rsidRPr="00D50145" w:rsidRDefault="00742F17" w:rsidP="00742F17">
      <w:pPr>
        <w:rPr>
          <w:sz w:val="24"/>
          <w:szCs w:val="24"/>
        </w:rPr>
      </w:pPr>
      <w:r w:rsidRPr="00D50145">
        <w:rPr>
          <w:sz w:val="24"/>
          <w:szCs w:val="24"/>
        </w:rPr>
        <w:t xml:space="preserve">To receive a rating of “commendable,” a faculty member must abide by all </w:t>
      </w:r>
      <w:r w:rsidR="0022293B">
        <w:rPr>
          <w:sz w:val="24"/>
          <w:szCs w:val="24"/>
        </w:rPr>
        <w:t>college</w:t>
      </w:r>
      <w:r w:rsidRPr="00D50145">
        <w:rPr>
          <w:sz w:val="24"/>
          <w:szCs w:val="24"/>
        </w:rPr>
        <w:t xml:space="preserve"> guidelines, CCCS policies and procedures, and meet department, </w:t>
      </w:r>
      <w:r w:rsidR="0022293B">
        <w:rPr>
          <w:sz w:val="24"/>
          <w:szCs w:val="24"/>
        </w:rPr>
        <w:t>college</w:t>
      </w:r>
      <w:r w:rsidRPr="00D50145">
        <w:rPr>
          <w:sz w:val="24"/>
          <w:szCs w:val="24"/>
        </w:rPr>
        <w:t xml:space="preserve">, and Board goals related to their area of responsibility, including performance goals defined in their performance plan. While they may occasionally or periodically demonstrate superior performance, commendable faculty members consistently meet basic instructional requirements, including following curriculum guidelines, </w:t>
      </w:r>
      <w:r w:rsidR="0022293B">
        <w:rPr>
          <w:sz w:val="24"/>
          <w:szCs w:val="24"/>
        </w:rPr>
        <w:t>college</w:t>
      </w:r>
      <w:r w:rsidRPr="00D50145">
        <w:rPr>
          <w:sz w:val="24"/>
          <w:szCs w:val="24"/>
        </w:rPr>
        <w:t xml:space="preserve"> and department syllabus policies, assessment requirements, and deadlines </w:t>
      </w:r>
      <w:r w:rsidRPr="00D50145">
        <w:rPr>
          <w:sz w:val="24"/>
          <w:szCs w:val="24"/>
        </w:rPr>
        <w:lastRenderedPageBreak/>
        <w:t xml:space="preserve">for schedules and grades. They demonstrate currency in the field and in teaching methodology. They demonstrate proficiency in both instructional delivery and course design and planning, as well as striving toward innovation in teaching methods and a commitment to continuous improvement of student learning outcomes, including meeting </w:t>
      </w:r>
      <w:r w:rsidR="0022293B">
        <w:rPr>
          <w:sz w:val="24"/>
          <w:szCs w:val="24"/>
        </w:rPr>
        <w:t>college</w:t>
      </w:r>
      <w:r w:rsidRPr="00D50145">
        <w:rPr>
          <w:sz w:val="24"/>
          <w:szCs w:val="24"/>
        </w:rPr>
        <w:t xml:space="preserve"> guidelines for assessment of student learning.</w:t>
      </w:r>
    </w:p>
    <w:p w14:paraId="6B439EF8" w14:textId="075B6EB0" w:rsidR="00742F17" w:rsidRPr="00D50145" w:rsidRDefault="00742F17" w:rsidP="00742F17">
      <w:pPr>
        <w:rPr>
          <w:sz w:val="24"/>
          <w:szCs w:val="24"/>
        </w:rPr>
      </w:pPr>
      <w:r w:rsidRPr="00D50145">
        <w:rPr>
          <w:sz w:val="24"/>
          <w:szCs w:val="24"/>
        </w:rPr>
        <w:t xml:space="preserve">Commendable faculty members engage actively in service such as serving on department and </w:t>
      </w:r>
      <w:r w:rsidR="0022293B">
        <w:rPr>
          <w:sz w:val="24"/>
          <w:szCs w:val="24"/>
        </w:rPr>
        <w:t>college</w:t>
      </w:r>
      <w:r w:rsidRPr="00D50145">
        <w:rPr>
          <w:sz w:val="24"/>
          <w:szCs w:val="24"/>
        </w:rPr>
        <w:t xml:space="preserve"> committees, engaging in department and </w:t>
      </w:r>
      <w:r w:rsidR="0022293B">
        <w:rPr>
          <w:sz w:val="24"/>
          <w:szCs w:val="24"/>
        </w:rPr>
        <w:t>college</w:t>
      </w:r>
      <w:r w:rsidRPr="00D50145">
        <w:rPr>
          <w:sz w:val="24"/>
          <w:szCs w:val="24"/>
        </w:rPr>
        <w:t xml:space="preserve"> functions and activities, advising students as appropriate and demonstrating professional and courteous behavior. They also meet the critical duties of their assigned roles. For example, if charged with managing a program, they meet all basic program requirements, including holding productive advisory committee meetings and appropriately advising students. Or, if charged with hiring and mentoring part-time instructors, they provide appropriate screening, orientation, and supervision, including classroom observations.</w:t>
      </w:r>
    </w:p>
    <w:p w14:paraId="7195C499" w14:textId="78D9DC39" w:rsidR="00742F17" w:rsidRPr="00D50145" w:rsidRDefault="00742F17" w:rsidP="00742F17">
      <w:pPr>
        <w:rPr>
          <w:b/>
          <w:bCs/>
          <w:sz w:val="24"/>
          <w:szCs w:val="24"/>
          <w:u w:val="single"/>
        </w:rPr>
      </w:pPr>
      <w:r w:rsidRPr="00D50145">
        <w:rPr>
          <w:b/>
          <w:bCs/>
          <w:sz w:val="24"/>
          <w:szCs w:val="24"/>
          <w:u w:val="single"/>
        </w:rPr>
        <w:t xml:space="preserve">Needs Improvement </w:t>
      </w:r>
    </w:p>
    <w:p w14:paraId="19A404A4" w14:textId="19AC5512" w:rsidR="00742F17" w:rsidRPr="00D50145" w:rsidRDefault="00742F17" w:rsidP="00742F17">
      <w:pPr>
        <w:rPr>
          <w:sz w:val="24"/>
          <w:szCs w:val="24"/>
        </w:rPr>
      </w:pPr>
      <w:r w:rsidRPr="00D50145">
        <w:rPr>
          <w:sz w:val="24"/>
          <w:szCs w:val="24"/>
        </w:rPr>
        <w:t xml:space="preserve">A faculty member “Needs Improvement” when they do not meet the criteria of a “commendable” performance rating; they fail to competently meet the teaching or program management standards outlined above or in </w:t>
      </w:r>
      <w:r w:rsidR="0022293B">
        <w:rPr>
          <w:sz w:val="24"/>
          <w:szCs w:val="24"/>
        </w:rPr>
        <w:t>college</w:t>
      </w:r>
      <w:r w:rsidRPr="00D50145">
        <w:rPr>
          <w:sz w:val="24"/>
          <w:szCs w:val="24"/>
        </w:rPr>
        <w:t xml:space="preserve"> guidelines, fail to provide significant service to the </w:t>
      </w:r>
      <w:r w:rsidR="0022293B">
        <w:rPr>
          <w:sz w:val="24"/>
          <w:szCs w:val="24"/>
        </w:rPr>
        <w:t>college</w:t>
      </w:r>
      <w:r w:rsidRPr="00D50145">
        <w:rPr>
          <w:sz w:val="24"/>
          <w:szCs w:val="24"/>
        </w:rPr>
        <w:t xml:space="preserve"> or department, or violate the expectation of professional and collegial behavior. Any disregard for or violation of established CCCS policy or procedures or </w:t>
      </w:r>
      <w:r w:rsidR="0022293B">
        <w:rPr>
          <w:sz w:val="24"/>
          <w:szCs w:val="24"/>
        </w:rPr>
        <w:t>college</w:t>
      </w:r>
      <w:r w:rsidRPr="00D50145">
        <w:rPr>
          <w:sz w:val="24"/>
          <w:szCs w:val="24"/>
        </w:rPr>
        <w:t xml:space="preserve"> guidelines may also result in this rating.</w:t>
      </w:r>
    </w:p>
    <w:p w14:paraId="4452C026" w14:textId="5CB2CA1D" w:rsidR="00742F17" w:rsidRPr="00742F17" w:rsidRDefault="00742F17" w:rsidP="00742F17">
      <w:pPr>
        <w:rPr>
          <w:sz w:val="24"/>
          <w:szCs w:val="24"/>
        </w:rPr>
      </w:pPr>
      <w:r w:rsidRPr="00D50145">
        <w:rPr>
          <w:sz w:val="24"/>
          <w:szCs w:val="24"/>
        </w:rPr>
        <w:t xml:space="preserve">A faculty member “Needs Improvement” when their performance requires more than the normal amount of coaching, </w:t>
      </w:r>
      <w:proofErr w:type="gramStart"/>
      <w:r w:rsidRPr="00D50145">
        <w:rPr>
          <w:sz w:val="24"/>
          <w:szCs w:val="24"/>
        </w:rPr>
        <w:t>guidance</w:t>
      </w:r>
      <w:proofErr w:type="gramEnd"/>
      <w:r w:rsidRPr="00D50145">
        <w:rPr>
          <w:sz w:val="24"/>
          <w:szCs w:val="24"/>
        </w:rPr>
        <w:t xml:space="preserve"> and direction; they regularly fail to competently meet the teaching or program management standards outlined above or in </w:t>
      </w:r>
      <w:r w:rsidR="0022293B">
        <w:rPr>
          <w:sz w:val="24"/>
          <w:szCs w:val="24"/>
        </w:rPr>
        <w:t>college</w:t>
      </w:r>
      <w:r w:rsidRPr="00D50145">
        <w:rPr>
          <w:sz w:val="24"/>
          <w:szCs w:val="24"/>
        </w:rPr>
        <w:t xml:space="preserve"> guidelines; fail to provide significant service to the </w:t>
      </w:r>
      <w:r w:rsidR="0022293B">
        <w:rPr>
          <w:sz w:val="24"/>
          <w:szCs w:val="24"/>
        </w:rPr>
        <w:t>college</w:t>
      </w:r>
      <w:r w:rsidRPr="00D50145">
        <w:rPr>
          <w:sz w:val="24"/>
          <w:szCs w:val="24"/>
        </w:rPr>
        <w:t xml:space="preserve"> or department; or violate the expectations of professional and collegial behavior. Any disregard for or violation of established CCCS policy or procedures or </w:t>
      </w:r>
      <w:r w:rsidR="0022293B">
        <w:rPr>
          <w:sz w:val="24"/>
          <w:szCs w:val="24"/>
        </w:rPr>
        <w:t>college</w:t>
      </w:r>
      <w:r w:rsidRPr="00D50145">
        <w:rPr>
          <w:sz w:val="24"/>
          <w:szCs w:val="24"/>
        </w:rPr>
        <w:t xml:space="preserve"> guidelines may also result in this rating.</w:t>
      </w:r>
    </w:p>
    <w:p w14:paraId="7A58FE59" w14:textId="77777777" w:rsidR="00742F17" w:rsidRPr="00742F17" w:rsidRDefault="00742F17">
      <w:pPr>
        <w:spacing w:after="0" w:line="286" w:lineRule="auto"/>
        <w:rPr>
          <w:sz w:val="24"/>
          <w:szCs w:val="24"/>
        </w:rPr>
      </w:pPr>
    </w:p>
    <w:sectPr w:rsidR="00742F17" w:rsidRPr="00742F17">
      <w:headerReference w:type="even" r:id="rId11"/>
      <w:headerReference w:type="default" r:id="rId12"/>
      <w:footerReference w:type="even" r:id="rId13"/>
      <w:footerReference w:type="default" r:id="rId14"/>
      <w:headerReference w:type="first" r:id="rId15"/>
      <w:footerReference w:type="first" r:id="rId16"/>
      <w:pgSz w:w="12240" w:h="15840"/>
      <w:pgMar w:top="1454" w:right="1384" w:bottom="1565" w:left="1440" w:header="763"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2FF10" w14:textId="77777777" w:rsidR="00066643" w:rsidRDefault="00066643">
      <w:pPr>
        <w:spacing w:after="0" w:line="240" w:lineRule="auto"/>
      </w:pPr>
      <w:r>
        <w:separator/>
      </w:r>
    </w:p>
  </w:endnote>
  <w:endnote w:type="continuationSeparator" w:id="0">
    <w:p w14:paraId="21424210" w14:textId="77777777" w:rsidR="00066643" w:rsidRDefault="00066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604020202020204"/>
    <w:charset w:val="00"/>
    <w:family w:val="swiss"/>
    <w:pitch w:val="variable"/>
    <w:sig w:usb0="E5002EFF" w:usb1="C000E47F" w:usb2="0000002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7236D" w14:textId="77777777" w:rsidR="00881B2C" w:rsidRDefault="00940B02">
    <w:pPr>
      <w:spacing w:after="0"/>
      <w:ind w:right="53"/>
      <w:jc w:val="right"/>
    </w:pPr>
    <w:r>
      <w:rPr>
        <w:i/>
      </w:rPr>
      <w:t xml:space="preserve">Updated 7/2016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6805B" w14:textId="6FE48EAA" w:rsidR="00881B2C" w:rsidRDefault="00940B02">
    <w:pPr>
      <w:spacing w:after="0"/>
      <w:ind w:right="53"/>
      <w:jc w:val="right"/>
    </w:pPr>
    <w:r>
      <w:rPr>
        <w:i/>
      </w:rPr>
      <w:t xml:space="preserve">Updated </w:t>
    </w:r>
    <w:r w:rsidR="007F4F95">
      <w:rPr>
        <w:i/>
      </w:rPr>
      <w:t>4</w:t>
    </w:r>
    <w:r>
      <w:rPr>
        <w:i/>
      </w:rPr>
      <w:t>/20</w:t>
    </w:r>
    <w:r w:rsidR="007F4F95">
      <w:rPr>
        <w:i/>
      </w:rPr>
      <w:t>22</w:t>
    </w:r>
    <w:r>
      <w:rPr>
        <w: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26035" w14:textId="77777777" w:rsidR="00881B2C" w:rsidRDefault="00940B02">
    <w:pPr>
      <w:spacing w:after="0"/>
      <w:ind w:right="53"/>
      <w:jc w:val="right"/>
    </w:pPr>
    <w:r>
      <w:rPr>
        <w:i/>
      </w:rPr>
      <w:t xml:space="preserve">Updated 7/2016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6FD9F" w14:textId="77777777" w:rsidR="00066643" w:rsidRDefault="00066643">
      <w:pPr>
        <w:spacing w:after="0" w:line="240" w:lineRule="auto"/>
      </w:pPr>
      <w:r>
        <w:separator/>
      </w:r>
    </w:p>
  </w:footnote>
  <w:footnote w:type="continuationSeparator" w:id="0">
    <w:p w14:paraId="239FF7DA" w14:textId="77777777" w:rsidR="00066643" w:rsidRDefault="000666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00556" w14:textId="77777777" w:rsidR="00881B2C" w:rsidRDefault="00940B02" w:rsidP="00444B24">
    <w:pPr>
      <w:spacing w:after="0"/>
      <w:ind w:right="54"/>
      <w:jc w:val="right"/>
    </w:pPr>
    <w:r>
      <w:rPr>
        <w:i/>
      </w:rPr>
      <w:t>EP 190 Supplement 1  Appendix D Faculty Evaluation Plan</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9863F" w14:textId="77777777" w:rsidR="00881B2C" w:rsidRDefault="00940B02" w:rsidP="00444B24">
    <w:pPr>
      <w:spacing w:after="0"/>
      <w:ind w:right="54"/>
      <w:jc w:val="right"/>
    </w:pPr>
    <w:r>
      <w:rPr>
        <w:i/>
      </w:rPr>
      <w:t>EP 190 Supplement 1  Appendix D Faculty Evaluation Plan</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393FD" w14:textId="77777777" w:rsidR="00881B2C" w:rsidRDefault="00940B02" w:rsidP="00444B24">
    <w:pPr>
      <w:spacing w:after="0"/>
      <w:ind w:right="54"/>
      <w:jc w:val="right"/>
    </w:pPr>
    <w:r>
      <w:rPr>
        <w:i/>
      </w:rPr>
      <w:t>EP 190 Supplement 1  Appendix D Faculty Evaluation Plan</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3B7907"/>
    <w:multiLevelType w:val="hybridMultilevel"/>
    <w:tmpl w:val="C84230FA"/>
    <w:lvl w:ilvl="0" w:tplc="53DCAB34">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79014F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3BCAB5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24E46B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0E4123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DBA349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F56C58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8CE9DC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4EEAD7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5A87092"/>
    <w:multiLevelType w:val="hybridMultilevel"/>
    <w:tmpl w:val="BE3A4D50"/>
    <w:lvl w:ilvl="0" w:tplc="29FACB06">
      <w:start w:val="1"/>
      <w:numFmt w:val="lowerLetter"/>
      <w:lvlText w:val="%1."/>
      <w:lvlJc w:val="left"/>
      <w:pPr>
        <w:ind w:left="720" w:hanging="360"/>
      </w:pPr>
      <w:rPr>
        <w:rFonts w:ascii="Calibri" w:eastAsia="Calibri" w:hAnsi="Calibri" w:cs="Calibri"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8E1C5B"/>
    <w:multiLevelType w:val="hybridMultilevel"/>
    <w:tmpl w:val="E6529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C15B6D"/>
    <w:multiLevelType w:val="hybridMultilevel"/>
    <w:tmpl w:val="631A4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AF4C31"/>
    <w:multiLevelType w:val="hybridMultilevel"/>
    <w:tmpl w:val="C84230FA"/>
    <w:lvl w:ilvl="0" w:tplc="53DCAB34">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79014F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3BCAB5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24E46B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0E4123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DBA349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F56C58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8CE9DC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4EEAD7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532452850">
    <w:abstractNumId w:val="0"/>
  </w:num>
  <w:num w:numId="2" w16cid:durableId="371273225">
    <w:abstractNumId w:val="4"/>
  </w:num>
  <w:num w:numId="3" w16cid:durableId="1969385273">
    <w:abstractNumId w:val="1"/>
  </w:num>
  <w:num w:numId="4" w16cid:durableId="1941522697">
    <w:abstractNumId w:val="3"/>
  </w:num>
  <w:num w:numId="5" w16cid:durableId="17734781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B2C"/>
    <w:rsid w:val="00066643"/>
    <w:rsid w:val="000E6E9D"/>
    <w:rsid w:val="000E7A95"/>
    <w:rsid w:val="00121AD6"/>
    <w:rsid w:val="00142B7D"/>
    <w:rsid w:val="001A0366"/>
    <w:rsid w:val="001D2B1E"/>
    <w:rsid w:val="0022293B"/>
    <w:rsid w:val="002A6B73"/>
    <w:rsid w:val="003D0F8B"/>
    <w:rsid w:val="00412919"/>
    <w:rsid w:val="00434A53"/>
    <w:rsid w:val="00444B24"/>
    <w:rsid w:val="0045547C"/>
    <w:rsid w:val="004F3912"/>
    <w:rsid w:val="00560740"/>
    <w:rsid w:val="00611678"/>
    <w:rsid w:val="00673064"/>
    <w:rsid w:val="006E3147"/>
    <w:rsid w:val="00701F1F"/>
    <w:rsid w:val="007020C6"/>
    <w:rsid w:val="00742F17"/>
    <w:rsid w:val="007F13DE"/>
    <w:rsid w:val="007F4F95"/>
    <w:rsid w:val="008261EC"/>
    <w:rsid w:val="00881B2C"/>
    <w:rsid w:val="00884890"/>
    <w:rsid w:val="00940B02"/>
    <w:rsid w:val="00AB599E"/>
    <w:rsid w:val="00AD1ADC"/>
    <w:rsid w:val="00BE2024"/>
    <w:rsid w:val="00C65383"/>
    <w:rsid w:val="00D013A6"/>
    <w:rsid w:val="00D12FA7"/>
    <w:rsid w:val="00D50145"/>
    <w:rsid w:val="00DB75E3"/>
    <w:rsid w:val="00DC5CC8"/>
    <w:rsid w:val="00E02864"/>
    <w:rsid w:val="00E77DCA"/>
    <w:rsid w:val="00EB76B0"/>
    <w:rsid w:val="00F0544D"/>
    <w:rsid w:val="00F812CF"/>
    <w:rsid w:val="00FC3757"/>
    <w:rsid w:val="16FF6A64"/>
    <w:rsid w:val="1C95FA0A"/>
    <w:rsid w:val="2487E392"/>
    <w:rsid w:val="3A910A04"/>
    <w:rsid w:val="62254E3D"/>
    <w:rsid w:val="6D0CD6F0"/>
    <w:rsid w:val="6E9FF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A7F83"/>
  <w15:docId w15:val="{8E73183F-D80E-4155-8742-AEF79EEC0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right="60" w:hanging="10"/>
      <w:jc w:val="center"/>
      <w:outlineLvl w:val="0"/>
    </w:pPr>
    <w:rPr>
      <w:rFonts w:ascii="Calibri" w:eastAsia="Calibri" w:hAnsi="Calibri" w:cs="Calibri"/>
      <w:b/>
      <w:color w:val="000000"/>
      <w:sz w:val="44"/>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0000"/>
      <w:sz w:val="3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32"/>
      <w:u w:val="single" w:color="000000"/>
    </w:rPr>
  </w:style>
  <w:style w:type="character" w:customStyle="1" w:styleId="Heading1Char">
    <w:name w:val="Heading 1 Char"/>
    <w:link w:val="Heading1"/>
    <w:rPr>
      <w:rFonts w:ascii="Calibri" w:eastAsia="Calibri" w:hAnsi="Calibri" w:cs="Calibri"/>
      <w:b/>
      <w:color w:val="000000"/>
      <w:sz w:val="44"/>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84890"/>
    <w:pPr>
      <w:ind w:left="720"/>
      <w:contextualSpacing/>
    </w:pPr>
  </w:style>
  <w:style w:type="character" w:styleId="CommentReference">
    <w:name w:val="annotation reference"/>
    <w:basedOn w:val="DefaultParagraphFont"/>
    <w:uiPriority w:val="99"/>
    <w:semiHidden/>
    <w:unhideWhenUsed/>
    <w:rsid w:val="00121AD6"/>
    <w:rPr>
      <w:sz w:val="16"/>
      <w:szCs w:val="16"/>
    </w:rPr>
  </w:style>
  <w:style w:type="paragraph" w:styleId="CommentText">
    <w:name w:val="annotation text"/>
    <w:basedOn w:val="Normal"/>
    <w:link w:val="CommentTextChar"/>
    <w:uiPriority w:val="99"/>
    <w:semiHidden/>
    <w:unhideWhenUsed/>
    <w:rsid w:val="00121AD6"/>
    <w:pPr>
      <w:spacing w:line="240" w:lineRule="auto"/>
    </w:pPr>
    <w:rPr>
      <w:sz w:val="20"/>
      <w:szCs w:val="20"/>
    </w:rPr>
  </w:style>
  <w:style w:type="character" w:customStyle="1" w:styleId="CommentTextChar">
    <w:name w:val="Comment Text Char"/>
    <w:basedOn w:val="DefaultParagraphFont"/>
    <w:link w:val="CommentText"/>
    <w:uiPriority w:val="99"/>
    <w:semiHidden/>
    <w:rsid w:val="00121AD6"/>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121AD6"/>
    <w:rPr>
      <w:b/>
      <w:bCs/>
    </w:rPr>
  </w:style>
  <w:style w:type="character" w:customStyle="1" w:styleId="CommentSubjectChar">
    <w:name w:val="Comment Subject Char"/>
    <w:basedOn w:val="CommentTextChar"/>
    <w:link w:val="CommentSubject"/>
    <w:uiPriority w:val="99"/>
    <w:semiHidden/>
    <w:rsid w:val="00121AD6"/>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c6cd6b6-b98e-4920-bded-d744d4fc35f1" xsi:nil="true"/>
    <lcf76f155ced4ddcb4097134ff3c332f xmlns="04c0419d-644a-45bc-a728-dbad8d88e5d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2F21C4D2FC854391D925ED2FBBA92C" ma:contentTypeVersion="19" ma:contentTypeDescription="Create a new document." ma:contentTypeScope="" ma:versionID="fcba0bce1e9d5a42a264418ab661024e">
  <xsd:schema xmlns:xsd="http://www.w3.org/2001/XMLSchema" xmlns:xs="http://www.w3.org/2001/XMLSchema" xmlns:p="http://schemas.microsoft.com/office/2006/metadata/properties" xmlns:ns2="04c0419d-644a-45bc-a728-dbad8d88e5df" xmlns:ns3="bc6cd6b6-b98e-4920-bded-d744d4fc35f1" targetNamespace="http://schemas.microsoft.com/office/2006/metadata/properties" ma:root="true" ma:fieldsID="b7a27a614a743e82d571ddd458c0d191" ns2:_="" ns3:_="">
    <xsd:import namespace="04c0419d-644a-45bc-a728-dbad8d88e5df"/>
    <xsd:import namespace="bc6cd6b6-b98e-4920-bded-d744d4fc35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c0419d-644a-45bc-a728-dbad8d88e5df"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KeyPoints" ma:index="9" nillable="true" ma:displayName="MediaServiceAutoKeyPoints" ma:hidden="true" ma:internalName="MediaServiceAutoKeyPoints" ma:readOnly="true">
      <xsd:simpleType>
        <xsd:restriction base="dms:Note"/>
      </xsd:simpleType>
    </xsd:element>
    <xsd:element name="MediaServiceKeyPoints" ma:index="10" nillable="true" ma:displayName="KeyPoints" ma:internalName="MediaServiceKeyPoints" ma:readOnly="true">
      <xsd:simpleType>
        <xsd:restriction base="dms:Note">
          <xsd:maxLength value="255"/>
        </xsd:restriction>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a199682-18ee-4490-8928-55ce5e3413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6cd6b6-b98e-4920-bded-d744d4fc35f1"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eef7abe-cff3-4893-9891-4ba962b8c917}" ma:internalName="TaxCatchAll" ma:showField="CatchAllData" ma:web="bc6cd6b6-b98e-4920-bded-d744d4fc3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600E17-DBC8-403C-B1F7-63F0E3A192D6}">
  <ds:schemaRefs>
    <ds:schemaRef ds:uri="http://schemas.microsoft.com/sharepoint/v3/contenttype/forms"/>
  </ds:schemaRefs>
</ds:datastoreItem>
</file>

<file path=customXml/itemProps2.xml><?xml version="1.0" encoding="utf-8"?>
<ds:datastoreItem xmlns:ds="http://schemas.openxmlformats.org/officeDocument/2006/customXml" ds:itemID="{EDB4E895-CC82-417E-8A56-FE6414656F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B93521-FC08-4D99-A269-D0797D3F2730}"/>
</file>

<file path=docProps/app.xml><?xml version="1.0" encoding="utf-8"?>
<Properties xmlns="http://schemas.openxmlformats.org/officeDocument/2006/extended-properties" xmlns:vt="http://schemas.openxmlformats.org/officeDocument/2006/docPropsVTypes">
  <Template>Normal.dotm</Template>
  <TotalTime>2</TotalTime>
  <Pages>8</Pages>
  <Words>1705</Words>
  <Characters>9725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Kotewa, Laura</dc:creator>
  <cp:keywords/>
  <cp:lastModifiedBy>Swartz, Jennifer</cp:lastModifiedBy>
  <cp:revision>3</cp:revision>
  <dcterms:created xsi:type="dcterms:W3CDTF">2022-11-18T18:56:00Z</dcterms:created>
  <dcterms:modified xsi:type="dcterms:W3CDTF">2022-11-18T18:57:00Z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0x010100D82F21C4D2FC854391D925ED2FBBA92C</vt:lpwstr>
  </property>
</Properties>
</file>